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关于开展基层安全生产检查单位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星级评定工作的通知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各区应急管理局：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为进一步加强一线基层安全检查队伍建设，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打造优秀基层星级品牌，树立正面典型，激发基层队伍成员工作热情，</w:t>
      </w:r>
      <w:r>
        <w:rPr>
          <w:rFonts w:hint="eastAsia" w:ascii="仿宋_GB2312" w:eastAsia="仿宋_GB2312"/>
          <w:sz w:val="32"/>
          <w:szCs w:val="32"/>
        </w:rPr>
        <w:t>以适应应急管理事业改革发展和安全生产工作面临的新形势、新任务和新要求。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北京市应急管理局按照年度工作安排，在全市各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乡镇、街道（园区）范围内组织开展基层安全生产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检查单位星级评定工作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（以下简称星级评定）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，现将有关事项通知如下：</w:t>
      </w:r>
    </w:p>
    <w:p>
      <w:pPr>
        <w:widowControl/>
        <w:spacing w:line="560" w:lineRule="exact"/>
        <w:ind w:firstLine="600" w:firstLineChars="200"/>
        <w:rPr>
          <w:rFonts w:ascii="黑体" w:hAnsi="黑体" w:eastAsia="黑体" w:cs="黑体"/>
          <w:color w:val="000000" w:themeColor="text1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</w:rPr>
        <w:t>一、工作目标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D0D0D"/>
          <w:sz w:val="32"/>
          <w:szCs w:val="32"/>
        </w:rPr>
        <w:t>深入贯彻党中央、国务院关于安全生产工作的重要指示精神，</w:t>
      </w:r>
      <w:r>
        <w:rPr>
          <w:rFonts w:hint="eastAsia" w:ascii="仿宋_GB2312" w:eastAsia="仿宋_GB2312"/>
          <w:color w:val="0D0D0D"/>
          <w:sz w:val="32"/>
          <w:szCs w:val="32"/>
        </w:rPr>
        <w:t>认真落实市委、市政府关于加强安全生产工作的决策部署，</w:t>
      </w:r>
      <w:r>
        <w:rPr>
          <w:rFonts w:hint="eastAsia" w:ascii="仿宋_GB2312" w:eastAsia="仿宋_GB2312" w:cs="仿宋_GB2312"/>
          <w:color w:val="0D0D0D"/>
          <w:sz w:val="32"/>
          <w:szCs w:val="32"/>
        </w:rPr>
        <w:t>在原专职安全员队伍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规范化建设达标成果基础上，顺应新时代首都应急管理事业改革发展和首都安全生产形势需要，着眼于进一步加强乡镇、街道</w:t>
      </w:r>
      <w:r>
        <w:rPr>
          <w:rFonts w:ascii="仿宋_GB2312" w:hAnsi="黑体" w:eastAsia="仿宋_GB2312"/>
          <w:color w:val="0D0D0D"/>
          <w:sz w:val="32"/>
          <w:szCs w:val="32"/>
        </w:rPr>
        <w:t>（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园区</w:t>
      </w:r>
      <w:r>
        <w:rPr>
          <w:rFonts w:ascii="仿宋_GB2312" w:hAnsi="黑体" w:eastAsia="仿宋_GB2312"/>
          <w:color w:val="0D0D0D"/>
          <w:sz w:val="32"/>
          <w:szCs w:val="32"/>
        </w:rPr>
        <w:t>）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的安全生产基层工作，夯实安全生产基础，促进基层应急管理和安全监管职能融合。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二、工作原则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（一）星级评定按照全面客观、总量控制、注重实效、公平公正的原则，采取组织推荐、资料审查、现场考核、综合评审等方式实施。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（二）星级评定工作实行由各区应急管理局统一推荐，市应急管理局综合评定。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三、基本条件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D0D0D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（一）</w:t>
      </w:r>
      <w:r>
        <w:rPr>
          <w:rFonts w:hint="eastAsia" w:ascii="仿宋_GB2312" w:eastAsia="仿宋_GB2312"/>
          <w:color w:val="0D0D0D"/>
          <w:sz w:val="32"/>
          <w:szCs w:val="32"/>
        </w:rPr>
        <w:t>坚决拥护党的路线、方针、政策，坚决贯彻落实党中央、国务院及市委、市政府关于安全生产的决策部署，坚决服务首都安全稳定大局，单位成员模范遵守国家法律法规；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D0D0D"/>
          <w:sz w:val="32"/>
          <w:szCs w:val="32"/>
        </w:rPr>
      </w:pPr>
      <w:r>
        <w:rPr>
          <w:rFonts w:hint="eastAsia" w:ascii="仿宋_GB2312" w:eastAsia="仿宋_GB2312"/>
          <w:color w:val="0D0D0D"/>
          <w:sz w:val="32"/>
          <w:szCs w:val="32"/>
        </w:rPr>
        <w:t>（二）认真贯彻落实地区安全生产工作部署安排，积极开展安全生产工作，高标准、高质量完成工作任务；近两年内所辖区域未发生一般及以上生产安全事故，造成人员死亡的；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D0D0D"/>
          <w:sz w:val="32"/>
          <w:szCs w:val="32"/>
        </w:rPr>
      </w:pPr>
      <w:r>
        <w:rPr>
          <w:rFonts w:hint="eastAsia" w:ascii="仿宋_GB2312" w:eastAsia="仿宋_GB2312"/>
          <w:color w:val="0D0D0D"/>
          <w:sz w:val="32"/>
          <w:szCs w:val="32"/>
        </w:rPr>
        <w:t>（三）单位成员延续使用原专职安全员，分工明确、履职规范，凝聚力、战斗力较强；负责人作风</w:t>
      </w:r>
      <w:r>
        <w:rPr>
          <w:rFonts w:ascii="仿宋_GB2312" w:eastAsia="仿宋_GB2312"/>
          <w:color w:val="0D0D0D"/>
          <w:sz w:val="32"/>
          <w:szCs w:val="32"/>
        </w:rPr>
        <w:t>正派</w:t>
      </w:r>
      <w:r>
        <w:rPr>
          <w:rFonts w:hint="eastAsia" w:ascii="仿宋_GB2312" w:eastAsia="仿宋_GB2312"/>
          <w:color w:val="0D0D0D"/>
          <w:sz w:val="32"/>
          <w:szCs w:val="32"/>
        </w:rPr>
        <w:t>，组织管理能力较强，模范带头作用明显；成员爱岗敬业、勇于担当</w:t>
      </w:r>
      <w:r>
        <w:rPr>
          <w:rFonts w:ascii="仿宋_GB2312" w:eastAsia="仿宋_GB2312"/>
          <w:color w:val="0D0D0D"/>
          <w:sz w:val="32"/>
          <w:szCs w:val="32"/>
        </w:rPr>
        <w:t>，</w:t>
      </w:r>
      <w:r>
        <w:rPr>
          <w:rFonts w:hint="eastAsia" w:ascii="仿宋_GB2312" w:eastAsia="仿宋_GB2312"/>
          <w:color w:val="0D0D0D"/>
          <w:sz w:val="32"/>
          <w:szCs w:val="32"/>
        </w:rPr>
        <w:t>具备一定的岗位技能；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0D0D"/>
          <w:kern w:val="0"/>
          <w:sz w:val="32"/>
          <w:szCs w:val="32"/>
        </w:rPr>
        <w:t>（四）单位</w:t>
      </w:r>
      <w:r>
        <w:rPr>
          <w:rFonts w:hint="eastAsia" w:ascii="仿宋_GB2312" w:eastAsia="仿宋_GB2312"/>
          <w:color w:val="0D0D0D"/>
          <w:sz w:val="32"/>
          <w:szCs w:val="32"/>
        </w:rPr>
        <w:t>制度健全、管理严格，运行规范、</w:t>
      </w:r>
      <w:r>
        <w:rPr>
          <w:rFonts w:hint="eastAsia" w:ascii="仿宋_GB2312" w:hAnsi="宋体" w:eastAsia="仿宋_GB2312" w:cs="宋体"/>
          <w:color w:val="0D0D0D"/>
          <w:kern w:val="0"/>
          <w:sz w:val="32"/>
          <w:szCs w:val="32"/>
        </w:rPr>
        <w:t>保障有力，党、团、工会组织健全且活动经常，积极开展安全文化宣传工作，团队文化氛围浓厚；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color w:val="FF0000"/>
          <w:sz w:val="32"/>
          <w:szCs w:val="32"/>
        </w:rPr>
      </w:pPr>
      <w:r>
        <w:rPr>
          <w:rFonts w:hint="eastAsia" w:ascii="仿宋_GB2312" w:eastAsia="仿宋_GB2312"/>
          <w:color w:val="0D0D0D"/>
          <w:sz w:val="32"/>
          <w:szCs w:val="32"/>
        </w:rPr>
        <w:t>（五）单位纪律</w:t>
      </w:r>
      <w:r>
        <w:rPr>
          <w:rFonts w:ascii="仿宋_GB2312" w:eastAsia="仿宋_GB2312"/>
          <w:color w:val="0D0D0D"/>
          <w:sz w:val="32"/>
          <w:szCs w:val="32"/>
        </w:rPr>
        <w:t>严明、</w:t>
      </w:r>
      <w:r>
        <w:rPr>
          <w:rFonts w:hint="eastAsia" w:ascii="仿宋_GB2312" w:eastAsia="仿宋_GB2312"/>
          <w:color w:val="0D0D0D"/>
          <w:sz w:val="32"/>
          <w:szCs w:val="32"/>
        </w:rPr>
        <w:t>风清气正，作风优良、仪容严整，群众认可</w:t>
      </w:r>
      <w:r>
        <w:rPr>
          <w:rFonts w:ascii="仿宋_GB2312" w:eastAsia="仿宋_GB2312"/>
          <w:color w:val="0D0D0D"/>
          <w:sz w:val="32"/>
          <w:szCs w:val="32"/>
        </w:rPr>
        <w:t>度较高</w:t>
      </w:r>
      <w:r>
        <w:rPr>
          <w:rFonts w:hint="eastAsia" w:ascii="仿宋_GB2312" w:eastAsia="仿宋_GB2312"/>
          <w:color w:val="0D0D0D"/>
          <w:sz w:val="32"/>
          <w:szCs w:val="32"/>
        </w:rPr>
        <w:t>，近两年内无违法违纪行为。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四、评定内容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黑体" w:eastAsia="楷体_GB2312"/>
          <w:b/>
          <w:bCs/>
          <w:color w:val="0D0D0D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0D0D0D"/>
          <w:sz w:val="32"/>
          <w:szCs w:val="32"/>
        </w:rPr>
        <w:t>（一）主要内容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_4eff_5b8b_GB2312" w:eastAsia="仿宋_GB2312"/>
          <w:color w:val="0D0D0D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color w:val="0D0D0D"/>
          <w:sz w:val="32"/>
          <w:szCs w:val="32"/>
        </w:rPr>
        <w:t>乡镇、街道（园区）安全生产检查单位</w:t>
      </w:r>
      <w:r>
        <w:rPr>
          <w:rFonts w:hint="eastAsia" w:ascii="仿宋_GB2312" w:eastAsia="仿宋_GB2312" w:cs="仿宋_GB2312"/>
          <w:color w:val="0D0D0D"/>
          <w:sz w:val="32"/>
          <w:szCs w:val="32"/>
        </w:rPr>
        <w:t>星级评定重点围绕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办公条件、装备配备、岗位设置、规范履职、规制度管理、组织建设、教育宣传、档案管理、</w:t>
      </w:r>
      <w:r>
        <w:rPr>
          <w:rFonts w:hint="eastAsia" w:ascii="仿宋_GB2312" w:hAnsi="_4eff_5b8b_GB2312" w:eastAsia="仿宋_GB2312"/>
          <w:color w:val="0D0D0D"/>
          <w:sz w:val="32"/>
          <w:szCs w:val="32"/>
          <w:shd w:val="clear" w:color="auto" w:fill="FFFFFF"/>
        </w:rPr>
        <w:t>效能提升等方面实施评定，具体评定内容、评定标准及评定方法</w:t>
      </w:r>
      <w:r>
        <w:rPr>
          <w:rFonts w:ascii="仿宋_GB2312" w:hAnsi="_4eff_5b8b_GB2312" w:eastAsia="仿宋_GB2312"/>
          <w:color w:val="0D0D0D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_4eff_5b8b_GB2312" w:eastAsia="仿宋_GB2312"/>
          <w:color w:val="0D0D0D"/>
          <w:sz w:val="32"/>
          <w:szCs w:val="32"/>
          <w:shd w:val="clear" w:color="auto" w:fill="FFFFFF"/>
        </w:rPr>
        <w:t>见附件1</w:t>
      </w:r>
      <w:r>
        <w:rPr>
          <w:rFonts w:ascii="仿宋_GB2312" w:hAnsi="_4eff_5b8b_GB2312" w:eastAsia="仿宋_GB2312"/>
          <w:color w:val="0D0D0D"/>
          <w:sz w:val="32"/>
          <w:szCs w:val="32"/>
          <w:shd w:val="clear" w:color="auto" w:fill="FFFFFF"/>
        </w:rPr>
        <w:t>）。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_4eff_5b8b_GB2312" w:eastAsia="楷体_GB2312"/>
          <w:b/>
          <w:bCs/>
          <w:color w:val="0D0D0D"/>
          <w:sz w:val="32"/>
          <w:szCs w:val="32"/>
          <w:shd w:val="clear" w:color="auto" w:fill="FFFFFF"/>
        </w:rPr>
      </w:pPr>
      <w:r>
        <w:rPr>
          <w:rFonts w:hint="eastAsia" w:ascii="楷体_GB2312" w:hAnsi="_4eff_5b8b_GB2312" w:eastAsia="楷体_GB2312"/>
          <w:b/>
          <w:bCs/>
          <w:color w:val="0D0D0D"/>
          <w:sz w:val="32"/>
          <w:szCs w:val="32"/>
          <w:shd w:val="clear" w:color="auto" w:fill="FFFFFF"/>
        </w:rPr>
        <w:t>（二）等级划分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星级等级从高到低分为五星、四星、三星三个等级。被评定单位按得分由高到低依次排名，星级等级评定划分：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五星级：总得分95分（含）以上的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四星级：</w:t>
      </w:r>
      <w:r>
        <w:rPr>
          <w:rFonts w:hint="eastAsia" w:ascii="仿宋_GB2312" w:hAnsi="仿宋" w:eastAsia="仿宋_GB2312"/>
          <w:sz w:val="32"/>
          <w:szCs w:val="32"/>
        </w:rPr>
        <w:t>90分（含）-95分；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三星级：</w:t>
      </w:r>
      <w:r>
        <w:rPr>
          <w:rFonts w:hint="eastAsia" w:ascii="仿宋_GB2312" w:hAnsi="仿宋" w:eastAsia="仿宋_GB2312"/>
          <w:sz w:val="32"/>
          <w:szCs w:val="32"/>
        </w:rPr>
        <w:t>85分（含）-90分。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_4eff_5b8b_GB2312" w:eastAsia="楷体_GB2312"/>
          <w:b/>
          <w:bCs/>
          <w:color w:val="0D0D0D"/>
          <w:sz w:val="32"/>
          <w:szCs w:val="32"/>
          <w:shd w:val="clear" w:color="auto" w:fill="FFFFFF"/>
        </w:rPr>
      </w:pPr>
      <w:r>
        <w:rPr>
          <w:rFonts w:hint="eastAsia" w:ascii="楷体_GB2312" w:hAnsi="_4eff_5b8b_GB2312" w:eastAsia="楷体_GB2312"/>
          <w:b/>
          <w:bCs/>
          <w:color w:val="0D0D0D"/>
          <w:sz w:val="32"/>
          <w:szCs w:val="32"/>
          <w:shd w:val="clear" w:color="auto" w:fill="FFFFFF"/>
        </w:rPr>
        <w:t>（三）终止评定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发现有下列情形之一的，应当终止评审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1</w:t>
      </w:r>
      <w:r>
        <w:rPr>
          <w:rFonts w:ascii="仿宋_GB2312" w:hAnsi="微软雅黑" w:eastAsia="仿宋_GB2312"/>
          <w:snapToGrid w:val="0"/>
          <w:sz w:val="32"/>
          <w:szCs w:val="32"/>
        </w:rPr>
        <w:t>.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参评单位从事安全生产在职在岗人员不足3人的；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近两年内所辖区域发生一般以上生产安全事故、造成人员死亡的；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3</w:t>
      </w:r>
      <w:r>
        <w:rPr>
          <w:rFonts w:ascii="仿宋_GB2312" w:hAnsi="微软雅黑" w:eastAsia="仿宋_GB2312"/>
          <w:snapToGrid w:val="0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近两年内参评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单位成员</w:t>
      </w:r>
      <w:r>
        <w:rPr>
          <w:rFonts w:hint="eastAsia" w:ascii="仿宋_GB2312" w:hAnsi="仿宋" w:eastAsia="仿宋_GB2312"/>
          <w:sz w:val="32"/>
          <w:szCs w:val="32"/>
        </w:rPr>
        <w:t>存在违反廉政纪律、保密纪律行为的；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4.上级部门</w:t>
      </w:r>
      <w:r>
        <w:rPr>
          <w:rFonts w:ascii="仿宋_GB2312" w:hAnsi="微软雅黑" w:eastAsia="仿宋_GB2312"/>
          <w:snapToGrid w:val="0"/>
          <w:sz w:val="32"/>
          <w:szCs w:val="32"/>
        </w:rPr>
        <w:t>督察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、</w:t>
      </w:r>
      <w:r>
        <w:rPr>
          <w:rFonts w:ascii="仿宋_GB2312" w:hAnsi="微软雅黑" w:eastAsia="仿宋_GB2312"/>
          <w:snapToGrid w:val="0"/>
          <w:sz w:val="32"/>
          <w:szCs w:val="32"/>
        </w:rPr>
        <w:t>巡查等工作发现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有不符合评选条件的</w:t>
      </w:r>
      <w:r>
        <w:rPr>
          <w:rFonts w:ascii="仿宋_GB2312" w:hAnsi="微软雅黑" w:eastAsia="仿宋_GB2312"/>
          <w:snapToGrid w:val="0"/>
          <w:sz w:val="32"/>
          <w:szCs w:val="32"/>
        </w:rPr>
        <w:t>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5</w:t>
      </w:r>
      <w:r>
        <w:rPr>
          <w:rFonts w:ascii="仿宋_GB2312" w:hAnsi="微软雅黑" w:eastAsia="仿宋_GB2312"/>
          <w:snapToGrid w:val="0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近两年从事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安全生产检查工作的</w:t>
      </w:r>
      <w:r>
        <w:rPr>
          <w:rFonts w:hint="eastAsia" w:ascii="仿宋_GB2312" w:hAnsi="微软雅黑" w:eastAsia="仿宋_GB2312"/>
          <w:snapToGrid w:val="0"/>
          <w:sz w:val="32"/>
          <w:szCs w:val="32"/>
          <w:lang w:eastAsia="zh-CN"/>
        </w:rPr>
        <w:t>单位</w:t>
      </w:r>
      <w:r>
        <w:rPr>
          <w:rFonts w:hint="eastAsia" w:ascii="仿宋_GB2312" w:hAnsi="微软雅黑" w:eastAsia="仿宋_GB2312"/>
          <w:snapToGrid w:val="0"/>
          <w:sz w:val="32"/>
          <w:szCs w:val="32"/>
          <w:lang w:val="en-US" w:eastAsia="zh-CN"/>
        </w:rPr>
        <w:t>成员</w:t>
      </w:r>
      <w:r>
        <w:rPr>
          <w:rFonts w:hint="eastAsia" w:ascii="仿宋_GB2312" w:hAnsi="仿宋" w:eastAsia="仿宋_GB2312"/>
          <w:sz w:val="32"/>
          <w:szCs w:val="32"/>
        </w:rPr>
        <w:t>或参评单位被生产经营单位投诉举报且情况属实，造成影响的；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6.采取</w:t>
      </w:r>
      <w:r>
        <w:rPr>
          <w:rFonts w:ascii="仿宋_GB2312" w:hAnsi="微软雅黑" w:eastAsia="仿宋_GB2312"/>
          <w:snapToGrid w:val="0"/>
          <w:sz w:val="32"/>
          <w:szCs w:val="32"/>
        </w:rPr>
        <w:t>不正当手段干扰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、影响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资料审查、现场考核、综合评审等</w:t>
      </w:r>
      <w:r>
        <w:rPr>
          <w:rFonts w:ascii="仿宋_GB2312" w:hAnsi="微软雅黑" w:eastAsia="仿宋_GB2312"/>
          <w:snapToGrid w:val="0"/>
          <w:color w:val="000000"/>
          <w:sz w:val="32"/>
          <w:szCs w:val="32"/>
        </w:rPr>
        <w:t>工作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的</w:t>
      </w:r>
      <w:r>
        <w:rPr>
          <w:rFonts w:ascii="仿宋_GB2312" w:hAnsi="微软雅黑" w:eastAsia="仿宋_GB2312"/>
          <w:snapToGrid w:val="0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7.存在法律、法规、规章规定的其他违法行为，不宜继续参加评定的。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五、实施步骤</w:t>
      </w:r>
    </w:p>
    <w:p>
      <w:pPr>
        <w:pStyle w:val="10"/>
        <w:adjustRightInd w:val="0"/>
        <w:snapToGrid w:val="0"/>
        <w:spacing w:line="560" w:lineRule="exact"/>
        <w:ind w:firstLine="611"/>
        <w:jc w:val="left"/>
        <w:rPr>
          <w:rFonts w:ascii="楷体_GB2312" w:eastAsia="楷体_GB2312" w:cs="楷体_GB2312"/>
          <w:b/>
          <w:bCs/>
          <w:color w:val="0D0D0D"/>
          <w:spacing w:val="-8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（一）</w:t>
      </w:r>
      <w:r>
        <w:rPr>
          <w:rFonts w:hint="eastAsia" w:ascii="楷体_GB2312" w:eastAsia="楷体_GB2312" w:cs="楷体_GB2312"/>
          <w:b/>
          <w:bCs/>
          <w:color w:val="0D0D0D"/>
          <w:spacing w:val="-6"/>
          <w:sz w:val="32"/>
          <w:szCs w:val="32"/>
        </w:rPr>
        <w:t>组织申报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（2020年11月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日至2020年11月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日）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D0D0D"/>
          <w:sz w:val="32"/>
          <w:szCs w:val="32"/>
        </w:rPr>
        <w:t>各区</w:t>
      </w:r>
      <w:r>
        <w:rPr>
          <w:rFonts w:hint="eastAsia" w:ascii="仿宋_GB2312" w:eastAsia="仿宋_GB2312" w:cs="宋体"/>
          <w:color w:val="0D0D0D"/>
          <w:sz w:val="32"/>
          <w:szCs w:val="32"/>
          <w:lang w:eastAsia="zh-CN"/>
        </w:rPr>
        <w:t>应急管理</w:t>
      </w:r>
      <w:r>
        <w:rPr>
          <w:rFonts w:hint="eastAsia" w:ascii="仿宋_GB2312" w:eastAsia="仿宋_GB2312" w:cs="宋体"/>
          <w:color w:val="0D0D0D"/>
          <w:sz w:val="32"/>
          <w:szCs w:val="32"/>
        </w:rPr>
        <w:t>局以</w:t>
      </w:r>
      <w:r>
        <w:rPr>
          <w:rStyle w:val="8"/>
          <w:rFonts w:hint="eastAsia" w:ascii="仿宋_GB2312" w:hAnsi="微软雅黑" w:eastAsia="仿宋_GB2312"/>
          <w:snapToGrid w:val="0"/>
          <w:color w:val="000000"/>
          <w:sz w:val="32"/>
          <w:szCs w:val="32"/>
        </w:rPr>
        <w:t>本区乡镇、街道（园区）安全生产检查单位为推荐对象</w:t>
      </w:r>
      <w:r>
        <w:rPr>
          <w:rStyle w:val="8"/>
          <w:rFonts w:ascii="仿宋_GB2312" w:hAnsi="微软雅黑" w:eastAsia="仿宋_GB2312"/>
          <w:snapToGrid w:val="0"/>
          <w:color w:val="000000"/>
          <w:sz w:val="32"/>
          <w:szCs w:val="32"/>
        </w:rPr>
        <w:t>，</w:t>
      </w:r>
      <w:r>
        <w:rPr>
          <w:rStyle w:val="8"/>
          <w:rFonts w:hint="eastAsia" w:ascii="仿宋_GB2312" w:hAnsi="微软雅黑" w:eastAsia="仿宋_GB2312"/>
          <w:snapToGrid w:val="0"/>
          <w:color w:val="000000"/>
          <w:sz w:val="32"/>
          <w:szCs w:val="32"/>
        </w:rPr>
        <w:t>按照不超过本区乡镇、街道（园区）检查单位总数的</w:t>
      </w:r>
      <w:r>
        <w:rPr>
          <w:rStyle w:val="8"/>
          <w:rFonts w:ascii="仿宋_GB2312" w:hAnsi="微软雅黑" w:eastAsia="仿宋_GB2312"/>
          <w:snapToGrid w:val="0"/>
          <w:color w:val="000000"/>
          <w:sz w:val="32"/>
          <w:szCs w:val="32"/>
        </w:rPr>
        <w:t>3</w:t>
      </w:r>
      <w:r>
        <w:rPr>
          <w:rStyle w:val="8"/>
          <w:rFonts w:hint="eastAsia" w:ascii="仿宋_GB2312" w:hAnsi="微软雅黑" w:eastAsia="仿宋_GB2312"/>
          <w:snapToGrid w:val="0"/>
          <w:color w:val="000000"/>
          <w:sz w:val="32"/>
          <w:szCs w:val="32"/>
        </w:rPr>
        <w:t>0%</w:t>
      </w:r>
      <w:r>
        <w:rPr>
          <w:rStyle w:val="8"/>
          <w:rFonts w:ascii="仿宋_GB2312" w:hAnsi="微软雅黑" w:eastAsia="仿宋_GB2312"/>
          <w:snapToGrid w:val="0"/>
          <w:color w:val="000000"/>
          <w:sz w:val="32"/>
          <w:szCs w:val="32"/>
        </w:rPr>
        <w:t>，</w:t>
      </w:r>
      <w:r>
        <w:rPr>
          <w:rStyle w:val="8"/>
          <w:rFonts w:hint="eastAsia" w:ascii="仿宋_GB2312" w:hAnsi="微软雅黑" w:eastAsia="仿宋_GB2312"/>
          <w:snapToGrid w:val="0"/>
          <w:color w:val="000000"/>
          <w:sz w:val="32"/>
          <w:szCs w:val="32"/>
        </w:rPr>
        <w:t>确定推荐星级评定申报单位的总数量</w:t>
      </w:r>
      <w:r>
        <w:rPr>
          <w:rStyle w:val="8"/>
          <w:rFonts w:ascii="仿宋_GB2312" w:hAnsi="微软雅黑" w:eastAsia="仿宋_GB2312"/>
          <w:snapToGrid w:val="0"/>
          <w:color w:val="000000"/>
          <w:sz w:val="32"/>
          <w:szCs w:val="32"/>
        </w:rPr>
        <w:t>，</w:t>
      </w:r>
      <w:r>
        <w:rPr>
          <w:rFonts w:hint="eastAsia" w:ascii="仿宋_GB2312" w:eastAsia="仿宋_GB2312" w:cs="宋体"/>
          <w:color w:val="0D0D0D"/>
          <w:sz w:val="32"/>
          <w:szCs w:val="32"/>
        </w:rPr>
        <w:t>督促本区推荐对象提交申报所需材料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和《乡镇、街道（园区）安全生产检查单位星级评定申报书》</w:t>
      </w:r>
      <w:r>
        <w:rPr>
          <w:rFonts w:ascii="仿宋_GB2312" w:hAnsi="微软雅黑" w:eastAsia="仿宋_GB2312"/>
          <w:snapToGrid w:val="0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附件</w:t>
      </w:r>
      <w:r>
        <w:rPr>
          <w:rFonts w:ascii="仿宋_GB2312" w:hAnsi="微软雅黑" w:eastAsia="仿宋_GB2312"/>
          <w:snapToGrid w:val="0"/>
          <w:color w:val="000000"/>
          <w:sz w:val="32"/>
          <w:szCs w:val="32"/>
        </w:rPr>
        <w:t>2），</w:t>
      </w:r>
      <w:r>
        <w:rPr>
          <w:rFonts w:hint="eastAsia" w:ascii="仿宋_GB2312" w:eastAsia="仿宋_GB2312" w:cs="宋体"/>
          <w:color w:val="0D0D0D"/>
          <w:sz w:val="32"/>
          <w:szCs w:val="32"/>
        </w:rPr>
        <w:t>并汇总申报材料填写《乡镇、街道（园区）安全生产检查单位星级评定区级推荐表》（附件</w:t>
      </w:r>
      <w:r>
        <w:rPr>
          <w:rFonts w:ascii="仿宋_GB2312" w:eastAsia="仿宋_GB2312" w:cs="宋体"/>
          <w:color w:val="0D0D0D"/>
          <w:sz w:val="32"/>
          <w:szCs w:val="32"/>
        </w:rPr>
        <w:t>3）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于</w:t>
      </w:r>
      <w:r>
        <w:rPr>
          <w:rFonts w:hint="eastAsia" w:ascii="仿宋_GB2312" w:hAnsi="微软雅黑" w:eastAsia="仿宋_GB2312"/>
          <w:b/>
          <w:bCs/>
          <w:snapToGrid w:val="0"/>
          <w:color w:val="000000"/>
          <w:sz w:val="32"/>
          <w:szCs w:val="32"/>
        </w:rPr>
        <w:t>11月</w:t>
      </w:r>
      <w:r>
        <w:rPr>
          <w:rFonts w:hint="eastAsia" w:ascii="仿宋_GB2312" w:hAnsi="微软雅黑" w:eastAsia="仿宋_GB2312"/>
          <w:b/>
          <w:bCs/>
          <w:snapToGrid w:val="0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/>
          <w:b/>
          <w:bCs/>
          <w:snapToGrid w:val="0"/>
          <w:color w:val="000000"/>
          <w:sz w:val="32"/>
          <w:szCs w:val="32"/>
        </w:rPr>
        <w:t>日1</w:t>
      </w:r>
      <w:r>
        <w:rPr>
          <w:rFonts w:ascii="仿宋_GB2312" w:hAnsi="微软雅黑" w:eastAsia="仿宋_GB2312"/>
          <w:b/>
          <w:bCs/>
          <w:snapToGrid w:val="0"/>
          <w:color w:val="000000"/>
          <w:sz w:val="32"/>
          <w:szCs w:val="32"/>
        </w:rPr>
        <w:t>7</w:t>
      </w:r>
      <w:r>
        <w:rPr>
          <w:rFonts w:hint="eastAsia" w:ascii="仿宋_GB2312" w:hAnsi="微软雅黑" w:eastAsia="仿宋_GB2312"/>
          <w:b/>
          <w:bCs/>
          <w:snapToGrid w:val="0"/>
          <w:color w:val="000000"/>
          <w:sz w:val="32"/>
          <w:szCs w:val="32"/>
        </w:rPr>
        <w:t>时前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将《申报书》、《推荐表》原件电子版彩色扫描件和</w:t>
      </w:r>
      <w:r>
        <w:rPr>
          <w:rFonts w:ascii="仿宋_GB2312" w:hAnsi="微软雅黑" w:eastAsia="仿宋_GB2312"/>
          <w:snapToGrid w:val="0"/>
          <w:color w:val="000000"/>
          <w:sz w:val="32"/>
          <w:szCs w:val="32"/>
        </w:rPr>
        <w:t>申报材料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的电子版文件一并报材料接收邮箱。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各区急管理局提交电子版申报材料需内容完整、字迹清晰，纸质材料及相关音视频等辅助文件作为现场评定的备查资料。为</w:t>
      </w:r>
      <w:r>
        <w:rPr>
          <w:rFonts w:hint="eastAsia" w:ascii="仿宋_GB2312" w:eastAsia="仿宋_GB2312"/>
          <w:sz w:val="32"/>
          <w:szCs w:val="32"/>
        </w:rPr>
        <w:t>严格落实北京市秋冬季节新冠肺炎疫情防控措施及相关工作要求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，原则上不接收各类纸质材料审查。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材料接收电子邮箱：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bjalywfzb@163.com</w:t>
      </w:r>
    </w:p>
    <w:p>
      <w:pPr>
        <w:pStyle w:val="10"/>
        <w:adjustRightInd w:val="0"/>
        <w:snapToGrid w:val="0"/>
        <w:spacing w:line="560" w:lineRule="exact"/>
        <w:ind w:firstLine="611"/>
        <w:jc w:val="left"/>
        <w:rPr>
          <w:rFonts w:ascii="楷体_GB2312" w:eastAsia="楷体_GB2312" w:cs="楷体_GB2312"/>
          <w:b/>
          <w:bCs/>
          <w:color w:val="0D0D0D"/>
          <w:spacing w:val="-8"/>
          <w:sz w:val="32"/>
          <w:szCs w:val="32"/>
        </w:rPr>
      </w:pPr>
      <w:r>
        <w:rPr>
          <w:rFonts w:ascii="楷体_GB2312" w:eastAsia="楷体_GB2312" w:cs="楷体_GB2312"/>
          <w:b/>
          <w:bCs/>
          <w:color w:val="0D0D0D"/>
          <w:spacing w:val="-8"/>
          <w:sz w:val="32"/>
          <w:szCs w:val="32"/>
        </w:rPr>
        <w:t>（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二</w:t>
      </w:r>
      <w:r>
        <w:rPr>
          <w:rFonts w:ascii="楷体_GB2312" w:eastAsia="楷体_GB2312" w:cs="楷体_GB2312"/>
          <w:b/>
          <w:bCs/>
          <w:color w:val="0D0D0D"/>
          <w:spacing w:val="-8"/>
          <w:sz w:val="32"/>
          <w:szCs w:val="32"/>
        </w:rPr>
        <w:t>）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现场评定（2020年11月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日至2020年11月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 w:cs="楷体_GB2312"/>
          <w:b/>
          <w:bCs/>
          <w:color w:val="0D0D0D"/>
          <w:spacing w:val="-8"/>
          <w:sz w:val="32"/>
          <w:szCs w:val="32"/>
        </w:rPr>
        <w:t>日）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市应急管理局接到区应急</w:t>
      </w:r>
      <w:r>
        <w:rPr>
          <w:rFonts w:ascii="仿宋_GB2312" w:hAnsi="微软雅黑" w:eastAsia="仿宋_GB2312"/>
          <w:snapToGrid w:val="0"/>
          <w:color w:val="000000"/>
          <w:sz w:val="32"/>
          <w:szCs w:val="32"/>
        </w:rPr>
        <w:t>管理局提交的申报材料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后，按照</w:t>
      </w:r>
      <w:r>
        <w:rPr>
          <w:rFonts w:ascii="仿宋_GB2312" w:hAnsi="微软雅黑" w:eastAsia="仿宋_GB2312"/>
          <w:snapToGrid w:val="0"/>
          <w:color w:val="000000"/>
          <w:sz w:val="32"/>
          <w:szCs w:val="32"/>
        </w:rPr>
        <w:t>评定标准和程序开展资料审查、现场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评定等工作。</w:t>
      </w:r>
    </w:p>
    <w:p>
      <w:pPr>
        <w:spacing w:line="560" w:lineRule="exact"/>
        <w:ind w:firstLine="645"/>
        <w:rPr>
          <w:rFonts w:ascii="仿宋_GB2312" w:hAnsi="华文中宋" w:eastAsia="仿宋_GB2312"/>
          <w:bCs/>
          <w:sz w:val="32"/>
          <w:szCs w:val="32"/>
        </w:rPr>
      </w:pPr>
      <w:r>
        <w:rPr>
          <w:rFonts w:ascii="仿宋_GB2312" w:hAnsi="华文中宋" w:eastAsia="仿宋_GB2312"/>
          <w:bCs/>
          <w:sz w:val="32"/>
          <w:szCs w:val="32"/>
        </w:rPr>
        <w:t>1</w:t>
      </w:r>
      <w:r>
        <w:rPr>
          <w:rFonts w:hint="eastAsia" w:ascii="仿宋_GB2312" w:hAnsi="华文中宋" w:eastAsia="仿宋_GB2312"/>
          <w:bCs/>
          <w:sz w:val="32"/>
          <w:szCs w:val="32"/>
        </w:rPr>
        <w:t>.资料审查（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11月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日-</w:t>
      </w:r>
      <w:r>
        <w:rPr>
          <w:rFonts w:ascii="仿宋_GB2312" w:hAnsi="微软雅黑" w:eastAsia="仿宋_GB2312"/>
          <w:bCs/>
          <w:snapToGrid w:val="0"/>
          <w:color w:val="000000"/>
          <w:sz w:val="32"/>
          <w:szCs w:val="32"/>
        </w:rPr>
        <w:t>11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日</w:t>
      </w:r>
      <w:r>
        <w:rPr>
          <w:rFonts w:hint="eastAsia" w:ascii="仿宋_GB2312" w:hAnsi="华文中宋" w:eastAsia="仿宋_GB2312"/>
          <w:bCs/>
          <w:sz w:val="32"/>
          <w:szCs w:val="32"/>
        </w:rPr>
        <w:t>）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市应急管理局组织相关领域专家，采取</w:t>
      </w:r>
      <w:r>
        <w:rPr>
          <w:rFonts w:ascii="仿宋_GB2312" w:hAnsi="微软雅黑" w:eastAsia="仿宋_GB2312"/>
          <w:snapToGrid w:val="0"/>
          <w:sz w:val="32"/>
          <w:szCs w:val="32"/>
        </w:rPr>
        <w:t>封闭式集中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审查方式，对申报材料实施资料审查，对否决项、终止评定事项进行核查。资料审查不合格，需</w:t>
      </w:r>
      <w:r>
        <w:rPr>
          <w:rFonts w:ascii="仿宋_GB2312" w:hAnsi="微软雅黑" w:eastAsia="仿宋_GB2312"/>
          <w:snapToGrid w:val="0"/>
          <w:sz w:val="32"/>
          <w:szCs w:val="32"/>
        </w:rPr>
        <w:t>进一步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提供</w:t>
      </w:r>
      <w:r>
        <w:rPr>
          <w:rFonts w:ascii="仿宋_GB2312" w:hAnsi="微软雅黑" w:eastAsia="仿宋_GB2312"/>
          <w:snapToGrid w:val="0"/>
          <w:sz w:val="32"/>
          <w:szCs w:val="32"/>
        </w:rPr>
        <w:t>相关佐证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、</w:t>
      </w:r>
      <w:r>
        <w:rPr>
          <w:rFonts w:ascii="仿宋_GB2312" w:hAnsi="微软雅黑" w:eastAsia="仿宋_GB2312"/>
          <w:snapToGrid w:val="0"/>
          <w:sz w:val="32"/>
          <w:szCs w:val="32"/>
        </w:rPr>
        <w:t>延伸材料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的</w:t>
      </w:r>
      <w:r>
        <w:rPr>
          <w:rFonts w:ascii="仿宋_GB2312" w:hAnsi="微软雅黑" w:eastAsia="仿宋_GB2312"/>
          <w:snapToGrid w:val="0"/>
          <w:sz w:val="32"/>
          <w:szCs w:val="32"/>
        </w:rPr>
        <w:t>，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按照</w:t>
      </w:r>
      <w:r>
        <w:rPr>
          <w:rFonts w:ascii="仿宋_GB2312" w:hAnsi="微软雅黑" w:eastAsia="仿宋_GB2312"/>
          <w:snapToGrid w:val="0"/>
          <w:sz w:val="32"/>
          <w:szCs w:val="32"/>
        </w:rPr>
        <w:t>一次性告知、一次性补齐原则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，由申报单位</w:t>
      </w:r>
      <w:r>
        <w:rPr>
          <w:rFonts w:ascii="仿宋_GB2312" w:hAnsi="微软雅黑" w:eastAsia="仿宋_GB2312"/>
          <w:snapToGrid w:val="0"/>
          <w:sz w:val="32"/>
          <w:szCs w:val="32"/>
        </w:rPr>
        <w:t>自接到补充通知后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2个工作日</w:t>
      </w:r>
      <w:r>
        <w:rPr>
          <w:rFonts w:ascii="仿宋_GB2312" w:hAnsi="微软雅黑" w:eastAsia="仿宋_GB2312"/>
          <w:snapToGrid w:val="0"/>
          <w:sz w:val="32"/>
          <w:szCs w:val="32"/>
        </w:rPr>
        <w:t>内补齐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，逾期或补交材料经审查仍不合格的，终止星级评定。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楷体_GB2312" w:hAnsi="楷体_GB2312" w:eastAsia="楷体_GB2312" w:cs="楷体_GB2312"/>
          <w:b/>
          <w:bCs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资料审查合格后，市应急管理局汇总全市参评单位名单，确定现场评定时间，并于现场评定实施前</w:t>
      </w:r>
      <w:r>
        <w:rPr>
          <w:rFonts w:ascii="仿宋_GB2312" w:hAnsi="微软雅黑" w:eastAsia="仿宋_GB2312"/>
          <w:snapToGrid w:val="0"/>
          <w:sz w:val="32"/>
          <w:szCs w:val="32"/>
        </w:rPr>
        <w:t>1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日通知各区应急管理局。</w:t>
      </w:r>
    </w:p>
    <w:p>
      <w:pPr>
        <w:spacing w:line="560" w:lineRule="exact"/>
        <w:ind w:firstLine="645"/>
        <w:rPr>
          <w:rFonts w:ascii="仿宋_GB2312" w:hAnsi="华文中宋" w:eastAsia="仿宋_GB2312"/>
          <w:bCs/>
          <w:sz w:val="32"/>
          <w:szCs w:val="32"/>
        </w:rPr>
      </w:pPr>
      <w:r>
        <w:rPr>
          <w:rFonts w:ascii="仿宋_GB2312" w:hAnsi="华文中宋" w:eastAsia="仿宋_GB2312"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Cs/>
          <w:sz w:val="32"/>
          <w:szCs w:val="32"/>
        </w:rPr>
        <w:t>.现场评定（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1</w:t>
      </w:r>
      <w:r>
        <w:rPr>
          <w:rFonts w:ascii="仿宋_GB2312" w:hAnsi="微软雅黑" w:eastAsia="仿宋_GB2312"/>
          <w:bCs/>
          <w:snapToGrid w:val="0"/>
          <w:color w:val="000000"/>
          <w:sz w:val="32"/>
          <w:szCs w:val="32"/>
        </w:rPr>
        <w:t>1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日至1</w:t>
      </w:r>
      <w:r>
        <w:rPr>
          <w:rFonts w:ascii="仿宋_GB2312" w:hAnsi="微软雅黑" w:eastAsia="仿宋_GB2312"/>
          <w:bCs/>
          <w:snapToGrid w:val="0"/>
          <w:color w:val="000000"/>
          <w:sz w:val="32"/>
          <w:szCs w:val="32"/>
        </w:rPr>
        <w:t>1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微软雅黑" w:eastAsia="仿宋_GB2312"/>
          <w:bCs/>
          <w:snapToGrid w:val="0"/>
          <w:color w:val="000000"/>
          <w:sz w:val="32"/>
          <w:szCs w:val="32"/>
        </w:rPr>
        <w:t>日</w:t>
      </w:r>
      <w:r>
        <w:rPr>
          <w:rFonts w:hint="eastAsia" w:ascii="仿宋_GB2312" w:hAnsi="华文中宋" w:eastAsia="仿宋_GB2312"/>
          <w:bCs/>
          <w:sz w:val="32"/>
          <w:szCs w:val="32"/>
        </w:rPr>
        <w:t>）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（1）</w:t>
      </w:r>
      <w:r>
        <w:rPr>
          <w:rFonts w:ascii="仿宋_GB2312" w:hAnsi="微软雅黑" w:eastAsia="仿宋_GB2312"/>
          <w:snapToGrid w:val="0"/>
          <w:sz w:val="32"/>
          <w:szCs w:val="32"/>
        </w:rPr>
        <w:t>市应急管理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局组建</w:t>
      </w:r>
      <w:r>
        <w:rPr>
          <w:rFonts w:ascii="仿宋_GB2312" w:hAnsi="微软雅黑" w:eastAsia="仿宋_GB2312"/>
          <w:snapToGrid w:val="0"/>
          <w:sz w:val="32"/>
          <w:szCs w:val="32"/>
        </w:rPr>
        <w:t>现场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评定</w:t>
      </w:r>
      <w:r>
        <w:rPr>
          <w:rFonts w:ascii="仿宋_GB2312" w:hAnsi="微软雅黑" w:eastAsia="仿宋_GB2312"/>
          <w:snapToGrid w:val="0"/>
          <w:sz w:val="32"/>
          <w:szCs w:val="32"/>
        </w:rPr>
        <w:t>工作组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，</w:t>
      </w:r>
      <w:r>
        <w:rPr>
          <w:rFonts w:ascii="仿宋_GB2312" w:hAnsi="微软雅黑" w:eastAsia="仿宋_GB2312"/>
          <w:snapToGrid w:val="0"/>
          <w:sz w:val="32"/>
          <w:szCs w:val="32"/>
        </w:rPr>
        <w:t>工作组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实行</w:t>
      </w:r>
      <w:r>
        <w:rPr>
          <w:rFonts w:ascii="仿宋_GB2312" w:hAnsi="微软雅黑" w:eastAsia="仿宋_GB2312"/>
          <w:snapToGrid w:val="0"/>
          <w:sz w:val="32"/>
          <w:szCs w:val="32"/>
        </w:rPr>
        <w:t>组长负责制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，由从事专职安全</w:t>
      </w:r>
      <w:r>
        <w:rPr>
          <w:rFonts w:ascii="仿宋_GB2312" w:hAnsi="微软雅黑" w:eastAsia="仿宋_GB2312"/>
          <w:snapToGrid w:val="0"/>
          <w:sz w:val="32"/>
          <w:szCs w:val="32"/>
        </w:rPr>
        <w:t>员队伍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管理工作人员和相关</w:t>
      </w:r>
      <w:r>
        <w:rPr>
          <w:rFonts w:ascii="仿宋_GB2312" w:hAnsi="微软雅黑" w:eastAsia="仿宋_GB2312"/>
          <w:snapToGrid w:val="0"/>
          <w:sz w:val="32"/>
          <w:szCs w:val="32"/>
        </w:rPr>
        <w:t>领域专家组成，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每组</w:t>
      </w:r>
      <w:r>
        <w:rPr>
          <w:rFonts w:ascii="仿宋_GB2312" w:hAnsi="微软雅黑" w:eastAsia="仿宋_GB2312"/>
          <w:snapToGrid w:val="0"/>
          <w:sz w:val="32"/>
          <w:szCs w:val="32"/>
        </w:rPr>
        <w:t>人数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不少于3名，不超过5名。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（2）区应急管理局接到市应急管理局通知现场评定时间后，指定专人做好相应的迎检及对接工作。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（</w:t>
      </w:r>
      <w:r>
        <w:rPr>
          <w:rFonts w:ascii="仿宋_GB2312" w:hAnsi="微软雅黑" w:eastAsia="仿宋_GB2312"/>
          <w:snapToGrid w:val="0"/>
          <w:sz w:val="32"/>
          <w:szCs w:val="32"/>
        </w:rPr>
        <w:t>3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）现场评定以评定标准中注明“现场核查”的内容为目标，随机抽取五大类十条进行考核。项目数量小于等于5条的，全部抽取；数量大于5条的，抽取数量不少于5条。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（</w:t>
      </w:r>
      <w:r>
        <w:rPr>
          <w:rFonts w:ascii="仿宋_GB2312" w:hAnsi="微软雅黑" w:eastAsia="仿宋_GB2312"/>
          <w:snapToGrid w:val="0"/>
          <w:sz w:val="32"/>
          <w:szCs w:val="32"/>
        </w:rPr>
        <w:t>4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）现场评定工作组对照抽取的评定项目逐项打分，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发现</w:t>
      </w:r>
      <w:r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  <w:t>存疑事项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及问题时，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评定人员</w:t>
      </w:r>
      <w:r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  <w:t>及时与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参评单位负责人进行</w:t>
      </w:r>
      <w:r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  <w:t>沟通，形成共识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，并对照相应内容实施打分，对各单位的现场评定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时间一般不超过</w:t>
      </w:r>
      <w:r>
        <w:rPr>
          <w:rFonts w:ascii="仿宋_GB2312" w:hAnsi="微软雅黑" w:eastAsia="仿宋_GB2312"/>
          <w:snapToGrid w:val="0"/>
          <w:sz w:val="32"/>
          <w:szCs w:val="32"/>
        </w:rPr>
        <w:t>0.5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天。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）评定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工作组对现场评定得分进行充分讨论，总结现场评定结果，由组长签字汇总报市应急管理局执法总队。</w:t>
      </w:r>
    </w:p>
    <w:p>
      <w:pPr>
        <w:pStyle w:val="10"/>
        <w:adjustRightInd w:val="0"/>
        <w:snapToGrid w:val="0"/>
        <w:spacing w:line="560" w:lineRule="exact"/>
        <w:ind w:firstLine="618"/>
        <w:rPr>
          <w:rFonts w:ascii="楷体_GB2312" w:eastAsia="楷体_GB2312" w:cs="楷体_GB2312"/>
          <w:b/>
          <w:bCs/>
          <w:spacing w:val="-6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D0D0D"/>
          <w:spacing w:val="-6"/>
          <w:sz w:val="32"/>
          <w:szCs w:val="32"/>
        </w:rPr>
        <w:t>（三）星级认定</w:t>
      </w:r>
      <w:r>
        <w:rPr>
          <w:rFonts w:hint="eastAsia" w:ascii="楷体_GB2312" w:eastAsia="楷体_GB2312" w:cs="楷体_GB2312"/>
          <w:b/>
          <w:bCs/>
          <w:spacing w:val="-6"/>
          <w:sz w:val="32"/>
          <w:szCs w:val="32"/>
        </w:rPr>
        <w:t>（2020年12月1日至2020年12月31日）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1</w:t>
      </w:r>
      <w:r>
        <w:rPr>
          <w:rFonts w:ascii="仿宋_GB2312" w:hAnsi="微软雅黑" w:eastAsia="仿宋_GB2312"/>
          <w:snapToGrid w:val="0"/>
          <w:sz w:val="32"/>
          <w:szCs w:val="32"/>
        </w:rPr>
        <w:t>.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星级认定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根据参评单位申报等级，由市应急管理局结合现场评定得分的综合情况，确定参评单位的星级等级。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ascii="仿宋_GB2312" w:hAnsi="微软雅黑" w:eastAsia="仿宋_GB2312"/>
          <w:snapToGrid w:val="0"/>
          <w:sz w:val="32"/>
          <w:szCs w:val="32"/>
        </w:rPr>
        <w:t>2.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公示及结果公布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市应急</w:t>
      </w:r>
      <w:r>
        <w:rPr>
          <w:rFonts w:ascii="仿宋_GB2312" w:hAnsi="微软雅黑" w:eastAsia="仿宋_GB2312"/>
          <w:snapToGrid w:val="0"/>
          <w:sz w:val="32"/>
          <w:szCs w:val="32"/>
        </w:rPr>
        <w:t>管理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局确定星级评定结果，并对</w:t>
      </w:r>
      <w:r>
        <w:rPr>
          <w:rFonts w:ascii="仿宋_GB2312" w:hAnsi="微软雅黑" w:eastAsia="仿宋_GB2312"/>
          <w:snapToGrid w:val="0"/>
          <w:sz w:val="32"/>
          <w:szCs w:val="32"/>
        </w:rPr>
        <w:t>结果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予以集中公示，</w:t>
      </w:r>
      <w:r>
        <w:rPr>
          <w:rFonts w:ascii="仿宋_GB2312" w:hAnsi="微软雅黑" w:eastAsia="仿宋_GB2312"/>
          <w:snapToGrid w:val="0"/>
          <w:sz w:val="32"/>
          <w:szCs w:val="32"/>
        </w:rPr>
        <w:t>公示期一般为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5个</w:t>
      </w:r>
      <w:r>
        <w:rPr>
          <w:rFonts w:ascii="仿宋_GB2312" w:hAnsi="微软雅黑" w:eastAsia="仿宋_GB2312"/>
          <w:snapToGrid w:val="0"/>
          <w:sz w:val="32"/>
          <w:szCs w:val="32"/>
        </w:rPr>
        <w:t>工作日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。公示无异议</w:t>
      </w:r>
      <w:r>
        <w:rPr>
          <w:rFonts w:ascii="仿宋_GB2312" w:hAnsi="微软雅黑" w:eastAsia="仿宋_GB2312"/>
          <w:snapToGrid w:val="0"/>
          <w:sz w:val="32"/>
          <w:szCs w:val="32"/>
        </w:rPr>
        <w:t>的，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正式</w:t>
      </w:r>
      <w:r>
        <w:rPr>
          <w:rFonts w:ascii="仿宋_GB2312" w:hAnsi="微软雅黑" w:eastAsia="仿宋_GB2312"/>
          <w:snapToGrid w:val="0"/>
          <w:sz w:val="32"/>
          <w:szCs w:val="32"/>
        </w:rPr>
        <w:t>公布评定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结果</w:t>
      </w:r>
      <w:r>
        <w:rPr>
          <w:rFonts w:ascii="仿宋_GB2312" w:hAnsi="微软雅黑" w:eastAsia="仿宋_GB2312"/>
          <w:snapToGrid w:val="0"/>
          <w:sz w:val="32"/>
          <w:szCs w:val="32"/>
        </w:rPr>
        <w:t>，发放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证书。</w:t>
      </w:r>
    </w:p>
    <w:p>
      <w:pPr>
        <w:spacing w:line="56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六、工作要求</w:t>
      </w:r>
    </w:p>
    <w:p>
      <w:pPr>
        <w:spacing w:line="560" w:lineRule="exact"/>
        <w:ind w:right="-57" w:rightChars="-27" w:firstLine="643" w:firstLineChars="200"/>
        <w:rPr>
          <w:rFonts w:ascii="楷体_GB2312" w:hAnsi="黑体" w:eastAsia="楷体_GB2312"/>
          <w:b/>
          <w:color w:val="0D0D0D"/>
          <w:sz w:val="32"/>
          <w:szCs w:val="32"/>
        </w:rPr>
      </w:pPr>
      <w:r>
        <w:rPr>
          <w:rFonts w:hint="eastAsia" w:ascii="楷体_GB2312" w:hAnsi="黑体" w:eastAsia="楷体_GB2312"/>
          <w:b/>
          <w:color w:val="0D0D0D"/>
          <w:sz w:val="32"/>
          <w:szCs w:val="32"/>
        </w:rPr>
        <w:t>（一）提高认识，明确分工。</w:t>
      </w:r>
    </w:p>
    <w:p>
      <w:pPr>
        <w:spacing w:line="560" w:lineRule="exact"/>
        <w:ind w:right="-57" w:rightChars="-27" w:firstLine="640" w:firstLineChars="200"/>
        <w:rPr>
          <w:rFonts w:ascii="仿宋_GB2312" w:hAnsi="黑体" w:eastAsia="仿宋_GB2312"/>
          <w:color w:val="0D0D0D"/>
          <w:sz w:val="32"/>
          <w:szCs w:val="32"/>
        </w:rPr>
      </w:pPr>
      <w:r>
        <w:rPr>
          <w:rFonts w:hint="eastAsia" w:ascii="仿宋_GB2312" w:eastAsia="仿宋_GB2312"/>
          <w:color w:val="0D0D0D"/>
          <w:sz w:val="32"/>
          <w:szCs w:val="32"/>
        </w:rPr>
        <w:t>各区要高度重视，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落实责任，以公平公正为原则，把好推荐审核“第一关”。加强同市应急管理局沟通协作，</w:t>
      </w:r>
      <w:r>
        <w:rPr>
          <w:rFonts w:hint="eastAsia" w:ascii="仿宋_GB2312" w:eastAsia="仿宋_GB2312"/>
          <w:color w:val="0D0D0D"/>
          <w:sz w:val="32"/>
          <w:szCs w:val="32"/>
        </w:rPr>
        <w:t>积极争取属地政府的重视与支持，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做好现场评定的联络保障，确保星级评定工作的各项环节有序实施。</w:t>
      </w:r>
    </w:p>
    <w:p>
      <w:pPr>
        <w:spacing w:line="560" w:lineRule="exact"/>
        <w:ind w:right="-57" w:rightChars="-27" w:firstLine="643" w:firstLineChars="200"/>
        <w:rPr>
          <w:rFonts w:ascii="楷体_GB2312" w:hAnsi="黑体" w:eastAsia="楷体_GB2312"/>
          <w:b/>
          <w:color w:val="0D0D0D"/>
          <w:sz w:val="32"/>
          <w:szCs w:val="32"/>
        </w:rPr>
      </w:pPr>
      <w:r>
        <w:rPr>
          <w:rFonts w:hint="eastAsia" w:ascii="楷体_GB2312" w:hAnsi="黑体" w:eastAsia="楷体_GB2312"/>
          <w:b/>
          <w:color w:val="0D0D0D"/>
          <w:sz w:val="32"/>
          <w:szCs w:val="32"/>
        </w:rPr>
        <w:t>（二）坚持标准，严格管理。</w:t>
      </w:r>
    </w:p>
    <w:p>
      <w:pPr>
        <w:spacing w:line="560" w:lineRule="exact"/>
        <w:ind w:right="-57" w:rightChars="-27" w:firstLine="640" w:firstLineChars="20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D0D0D"/>
          <w:sz w:val="32"/>
          <w:szCs w:val="32"/>
        </w:rPr>
        <w:t>各区应严格按照评定标准相关内容，</w:t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对获得星级资格的乡镇、街道（园区）安全生产检查单位进行定期监督管理和随机抽查，对发现不符合星级认定标准或出现违规现象的单位提出处理意见，视情节轻重给予限期整改或报市应急管理局取消其星级资格。</w:t>
      </w:r>
    </w:p>
    <w:p>
      <w:pPr>
        <w:spacing w:line="560" w:lineRule="exact"/>
        <w:ind w:right="-57" w:rightChars="-27" w:firstLine="643" w:firstLineChars="200"/>
        <w:rPr>
          <w:rFonts w:ascii="楷体_GB2312" w:hAnsi="黑体" w:eastAsia="楷体_GB2312"/>
          <w:b/>
          <w:color w:val="0D0D0D"/>
          <w:sz w:val="32"/>
          <w:szCs w:val="32"/>
        </w:rPr>
      </w:pPr>
      <w:r>
        <w:rPr>
          <w:rFonts w:hint="eastAsia" w:ascii="楷体_GB2312" w:hAnsi="黑体" w:eastAsia="楷体_GB2312"/>
          <w:b/>
          <w:color w:val="0D0D0D"/>
          <w:sz w:val="32"/>
          <w:szCs w:val="32"/>
        </w:rPr>
        <w:t>（三）凝心聚力，立足长远。</w:t>
      </w:r>
    </w:p>
    <w:p>
      <w:pPr>
        <w:spacing w:line="560" w:lineRule="exact"/>
        <w:ind w:right="-57" w:rightChars="-27" w:firstLine="640" w:firstLineChars="200"/>
        <w:rPr>
          <w:rFonts w:ascii="仿宋_GB2312" w:hAnsi="黑体" w:eastAsia="仿宋_GB2312"/>
          <w:color w:val="0D0D0D"/>
          <w:sz w:val="32"/>
          <w:szCs w:val="32"/>
        </w:rPr>
      </w:pPr>
      <w:r>
        <w:rPr>
          <w:rFonts w:hint="eastAsia" w:ascii="仿宋_GB2312" w:hAnsi="黑体" w:eastAsia="仿宋_GB2312"/>
          <w:color w:val="0D0D0D"/>
          <w:sz w:val="32"/>
          <w:szCs w:val="32"/>
        </w:rPr>
        <w:t>各区要以星级评定为契机，组织开展形式多样的宣传活动，扩大基层安全生产检查单位社会影响力，激发安全生产检查单位人员工作热情。</w:t>
      </w:r>
      <w:r>
        <w:rPr>
          <w:rFonts w:hint="eastAsia" w:ascii="仿宋_GB2312" w:hAnsi="微软雅黑" w:eastAsia="仿宋_GB2312"/>
          <w:bCs/>
          <w:snapToGrid w:val="0"/>
          <w:sz w:val="32"/>
          <w:szCs w:val="32"/>
        </w:rPr>
        <w:t>获得星级资质的单位及其成员，在市、</w:t>
      </w:r>
      <w:r>
        <w:rPr>
          <w:rFonts w:ascii="仿宋_GB2312" w:hAnsi="微软雅黑" w:eastAsia="仿宋_GB2312"/>
          <w:bCs/>
          <w:snapToGrid w:val="0"/>
          <w:sz w:val="32"/>
          <w:szCs w:val="32"/>
        </w:rPr>
        <w:t>区</w:t>
      </w:r>
      <w:r>
        <w:rPr>
          <w:rFonts w:hint="eastAsia" w:ascii="仿宋_GB2312" w:hAnsi="微软雅黑" w:eastAsia="仿宋_GB2312"/>
          <w:bCs/>
          <w:snapToGrid w:val="0"/>
          <w:sz w:val="32"/>
          <w:szCs w:val="32"/>
        </w:rPr>
        <w:t>先进集体、先进个人等评选表彰</w:t>
      </w:r>
      <w:r>
        <w:rPr>
          <w:rFonts w:ascii="仿宋_GB2312" w:hAnsi="微软雅黑" w:eastAsia="仿宋_GB2312"/>
          <w:bCs/>
          <w:snapToGrid w:val="0"/>
          <w:sz w:val="32"/>
          <w:szCs w:val="32"/>
        </w:rPr>
        <w:t>以及各类</w:t>
      </w:r>
      <w:r>
        <w:rPr>
          <w:rFonts w:hint="eastAsia" w:ascii="仿宋_GB2312" w:hAnsi="微软雅黑" w:eastAsia="仿宋_GB2312"/>
          <w:bCs/>
          <w:snapToGrid w:val="0"/>
          <w:sz w:val="32"/>
          <w:szCs w:val="32"/>
        </w:rPr>
        <w:t>学习培训中，同等条件下享有优先推荐评选和</w:t>
      </w:r>
      <w:r>
        <w:rPr>
          <w:rFonts w:ascii="仿宋_GB2312" w:hAnsi="微软雅黑" w:eastAsia="仿宋_GB2312"/>
          <w:bCs/>
          <w:snapToGrid w:val="0"/>
          <w:sz w:val="32"/>
          <w:szCs w:val="32"/>
        </w:rPr>
        <w:t>参加学习培训</w:t>
      </w:r>
      <w:r>
        <w:rPr>
          <w:rFonts w:hint="eastAsia" w:ascii="仿宋_GB2312" w:hAnsi="微软雅黑" w:eastAsia="仿宋_GB2312"/>
          <w:bCs/>
          <w:snapToGrid w:val="0"/>
          <w:sz w:val="32"/>
          <w:szCs w:val="32"/>
        </w:rPr>
        <w:t>的权利，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为基层安全生产检查队伍的长远发展奠定坚实基础。</w:t>
      </w:r>
    </w:p>
    <w:p>
      <w:pPr>
        <w:spacing w:line="560" w:lineRule="exact"/>
        <w:ind w:right="-57" w:rightChars="-27" w:firstLine="640" w:firstLineChars="200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spacing w:line="560" w:lineRule="exact"/>
        <w:ind w:right="-57" w:rightChars="-27" w:firstLine="640" w:firstLineChars="200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附件：1.乡镇、街道（园区）安全生产检查单位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1920" w:firstLineChars="6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星级评定标准</w:t>
      </w:r>
    </w:p>
    <w:p>
      <w:pPr>
        <w:pStyle w:val="4"/>
        <w:spacing w:before="0" w:beforeAutospacing="0" w:after="0" w:afterAutospacing="0" w:line="560" w:lineRule="exact"/>
        <w:ind w:firstLine="1600" w:firstLineChars="5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2.乡镇、街道（园区）安全生产检查单位</w:t>
      </w: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星级评定申报书</w:t>
      </w:r>
    </w:p>
    <w:p>
      <w:pPr>
        <w:pStyle w:val="4"/>
        <w:spacing w:before="0" w:beforeAutospacing="0" w:after="0" w:afterAutospacing="0" w:line="560" w:lineRule="exact"/>
        <w:ind w:firstLine="1600" w:firstLineChars="500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3.乡镇、街道（园区）安全生产检查单位</w:t>
      </w: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黑体" w:eastAsia="仿宋_GB2312"/>
          <w:color w:val="0D0D0D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星级评定区级推荐表</w:t>
      </w:r>
    </w:p>
    <w:p>
      <w:pPr>
        <w:spacing w:line="560" w:lineRule="exact"/>
        <w:ind w:right="-57" w:rightChars="-27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spacing w:line="560" w:lineRule="exact"/>
        <w:ind w:right="-57" w:rightChars="-27" w:firstLine="640" w:firstLineChars="200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spacing w:line="560" w:lineRule="exact"/>
        <w:ind w:right="-57" w:rightChars="-27" w:firstLine="640" w:firstLineChars="200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spacing w:line="560" w:lineRule="exact"/>
        <w:ind w:right="-57" w:rightChars="-27" w:firstLine="640" w:firstLineChars="200"/>
        <w:jc w:val="center"/>
        <w:rPr>
          <w:rFonts w:ascii="仿宋_GB2312" w:hAnsi="黑体" w:eastAsia="仿宋_GB2312"/>
          <w:color w:val="0D0D0D"/>
          <w:sz w:val="32"/>
          <w:szCs w:val="32"/>
        </w:rPr>
      </w:pPr>
      <w:r>
        <w:rPr>
          <w:rFonts w:hint="eastAsia" w:ascii="仿宋_GB2312" w:hAnsi="黑体" w:eastAsia="仿宋_GB2312"/>
          <w:color w:val="0D0D0D"/>
          <w:sz w:val="32"/>
          <w:szCs w:val="32"/>
        </w:rPr>
        <w:t xml:space="preserve">                       北京市应急管理局</w:t>
      </w:r>
    </w:p>
    <w:p>
      <w:pPr>
        <w:spacing w:line="560" w:lineRule="exact"/>
        <w:ind w:right="-57" w:rightChars="-27" w:firstLine="640" w:firstLineChars="200"/>
        <w:jc w:val="center"/>
        <w:rPr>
          <w:rFonts w:ascii="仿宋_GB2312" w:hAnsi="黑体" w:eastAsia="仿宋_GB2312"/>
          <w:color w:val="0D0D0D"/>
          <w:sz w:val="32"/>
          <w:szCs w:val="32"/>
        </w:rPr>
      </w:pPr>
      <w:r>
        <w:rPr>
          <w:rFonts w:hint="eastAsia" w:ascii="仿宋_GB2312" w:hAnsi="黑体" w:eastAsia="仿宋_GB2312"/>
          <w:color w:val="0D0D0D"/>
          <w:sz w:val="32"/>
          <w:szCs w:val="32"/>
        </w:rPr>
        <w:t xml:space="preserve">                       2020年1</w:t>
      </w:r>
      <w:r>
        <w:rPr>
          <w:rFonts w:hint="eastAsia" w:ascii="仿宋_GB2312" w:hAnsi="黑体" w:eastAsia="仿宋_GB2312"/>
          <w:color w:val="0D0D0D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月</w:t>
      </w:r>
      <w:r>
        <w:rPr>
          <w:rFonts w:ascii="仿宋_GB2312" w:hAnsi="黑体" w:eastAsia="仿宋_GB2312"/>
          <w:color w:val="0D0D0D"/>
          <w:sz w:val="32"/>
          <w:szCs w:val="32"/>
        </w:rPr>
        <w:t>3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日</w:t>
      </w:r>
    </w:p>
    <w:p>
      <w:pPr>
        <w:spacing w:line="560" w:lineRule="exact"/>
        <w:ind w:left="1440" w:right="-57" w:rightChars="-27" w:hanging="1440" w:hangingChars="450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spacing w:line="560" w:lineRule="exact"/>
        <w:ind w:left="1440" w:right="-57" w:rightChars="-27" w:hanging="1440" w:hangingChars="450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spacing w:line="560" w:lineRule="exact"/>
        <w:ind w:left="1440" w:right="-57" w:rightChars="-27" w:hanging="1440" w:hangingChars="45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D0D0D"/>
          <w:sz w:val="32"/>
          <w:szCs w:val="32"/>
        </w:rPr>
        <w:t>（联系人：贾鸿志、</w:t>
      </w:r>
      <w:r>
        <w:rPr>
          <w:rFonts w:hint="eastAsia" w:ascii="仿宋_GB2312" w:hAnsi="黑体" w:eastAsia="仿宋_GB2312"/>
          <w:color w:val="0D0D0D"/>
          <w:sz w:val="32"/>
          <w:szCs w:val="32"/>
          <w:lang w:eastAsia="zh-CN"/>
        </w:rPr>
        <w:t>张喆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；联系电话： 55573529、</w:t>
      </w:r>
      <w:r>
        <w:rPr>
          <w:rFonts w:ascii="仿宋_GB2312" w:hAnsi="黑体" w:eastAsia="仿宋_GB2312"/>
          <w:color w:val="0D0D0D"/>
          <w:sz w:val="32"/>
          <w:szCs w:val="32"/>
        </w:rPr>
        <w:t>64943795</w:t>
      </w:r>
      <w:r>
        <w:rPr>
          <w:rFonts w:hint="eastAsia" w:ascii="仿宋_GB2312" w:hAnsi="黑体" w:eastAsia="仿宋_GB2312"/>
          <w:color w:val="0D0D0D"/>
          <w:sz w:val="32"/>
          <w:szCs w:val="32"/>
        </w:rPr>
        <w:t>；电子邮箱</w:t>
      </w:r>
      <w:r>
        <w:rPr>
          <w:rFonts w:ascii="仿宋_GB2312" w:hAnsi="黑体" w:eastAsia="仿宋_GB2312"/>
          <w:color w:val="0D0D0D"/>
          <w:sz w:val="32"/>
          <w:szCs w:val="32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"mailto:bjalywfzb@163.com"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snapToGrid w:val="0"/>
          <w:sz w:val="32"/>
          <w:szCs w:val="32"/>
        </w:rPr>
        <w:t>bjalywfzb@163.com</w:t>
      </w:r>
      <w:r>
        <w:rPr>
          <w:rStyle w:val="9"/>
          <w:rFonts w:hint="default" w:ascii="Times New Roman" w:hAnsi="Times New Roman" w:eastAsia="仿宋_GB2312" w:cs="Times New Roman"/>
          <w:snapToGrid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snapToGrid w:val="0"/>
          <w:color w:val="000000"/>
          <w:sz w:val="32"/>
          <w:szCs w:val="32"/>
        </w:rPr>
        <w:t>）</w:t>
      </w:r>
    </w:p>
    <w:p>
      <w:pPr>
        <w:spacing w:line="560" w:lineRule="exact"/>
        <w:ind w:left="1440" w:right="-57" w:rightChars="-27" w:hanging="1440" w:hangingChars="45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</w:p>
    <w:p>
      <w:pPr>
        <w:spacing w:line="560" w:lineRule="exact"/>
        <w:ind w:left="1440" w:right="-57" w:rightChars="-27" w:hanging="1440" w:hangingChars="45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</w:p>
    <w:p>
      <w:pPr>
        <w:spacing w:line="560" w:lineRule="exact"/>
        <w:ind w:left="1440" w:right="-57" w:rightChars="-27" w:hanging="1440" w:hangingChars="45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</w:p>
    <w:p>
      <w:pPr>
        <w:spacing w:line="560" w:lineRule="exact"/>
        <w:ind w:left="1440" w:right="-57" w:rightChars="-27" w:hanging="1440" w:hangingChars="450"/>
        <w:rPr>
          <w:rFonts w:ascii="仿宋_GB2312" w:hAnsi="微软雅黑" w:eastAsia="仿宋_GB2312"/>
          <w:snapToGrid w:val="0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720"/>
        <w:jc w:val="center"/>
        <w:rPr>
          <w:rStyle w:val="8"/>
          <w:rFonts w:ascii="方正小标宋_GBK" w:hAnsi="微软雅黑" w:eastAsia="方正小标宋_GBK"/>
          <w:snapToGrid w:val="0"/>
          <w:color w:val="00000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before="0" w:beforeAutospacing="0" w:after="0" w:afterAutospacing="0" w:line="540" w:lineRule="exact"/>
        <w:ind w:firstLine="160" w:firstLineChars="50"/>
        <w:rPr>
          <w:rStyle w:val="8"/>
          <w:rFonts w:ascii="楷体" w:hAnsi="楷体" w:eastAsia="楷体"/>
          <w:b w:val="0"/>
          <w:snapToGrid w:val="0"/>
          <w:color w:val="000000"/>
          <w:sz w:val="32"/>
          <w:szCs w:val="32"/>
        </w:rPr>
      </w:pPr>
      <w:r>
        <w:rPr>
          <w:rStyle w:val="8"/>
          <w:rFonts w:hint="eastAsia" w:ascii="楷体" w:hAnsi="楷体" w:eastAsia="楷体"/>
          <w:b w:val="0"/>
          <w:snapToGrid w:val="0"/>
          <w:color w:val="000000"/>
          <w:sz w:val="32"/>
          <w:szCs w:val="32"/>
        </w:rPr>
        <w:t>附件1：</w:t>
      </w:r>
    </w:p>
    <w:p>
      <w:pPr>
        <w:pStyle w:val="4"/>
        <w:spacing w:before="0" w:beforeAutospacing="0" w:after="0" w:afterAutospacing="0" w:line="540" w:lineRule="exact"/>
        <w:ind w:firstLine="720"/>
        <w:jc w:val="center"/>
        <w:rPr>
          <w:rStyle w:val="8"/>
          <w:rFonts w:ascii="方正小标宋_GBK" w:hAnsi="微软雅黑" w:eastAsia="方正小标宋_GBK"/>
          <w:snapToGrid w:val="0"/>
          <w:color w:val="000000"/>
          <w:sz w:val="36"/>
          <w:szCs w:val="36"/>
        </w:rPr>
      </w:pPr>
    </w:p>
    <w:p>
      <w:pPr>
        <w:pStyle w:val="4"/>
        <w:spacing w:before="0" w:beforeAutospacing="0" w:after="0" w:afterAutospacing="0" w:line="540" w:lineRule="exact"/>
        <w:ind w:firstLine="720"/>
        <w:jc w:val="center"/>
        <w:rPr>
          <w:rStyle w:val="8"/>
          <w:rFonts w:ascii="方正小标宋_GBK" w:hAnsi="微软雅黑" w:eastAsia="方正小标宋_GBK"/>
          <w:b w:val="0"/>
          <w:snapToGrid w:val="0"/>
          <w:color w:val="000000"/>
          <w:sz w:val="36"/>
          <w:szCs w:val="36"/>
        </w:rPr>
      </w:pPr>
      <w:r>
        <w:rPr>
          <w:rStyle w:val="8"/>
          <w:rFonts w:hint="eastAsia" w:ascii="方正小标宋_GBK" w:hAnsi="微软雅黑" w:eastAsia="方正小标宋_GBK"/>
          <w:snapToGrid w:val="0"/>
          <w:color w:val="000000"/>
          <w:sz w:val="36"/>
          <w:szCs w:val="36"/>
        </w:rPr>
        <w:t>基层安全生产检查单位星级评定标准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一、否决项</w:t>
      </w:r>
    </w:p>
    <w:tbl>
      <w:tblPr>
        <w:tblStyle w:val="5"/>
        <w:tblW w:w="140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3134"/>
        <w:gridCol w:w="7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评审对象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评审项目</w:t>
            </w:r>
          </w:p>
        </w:tc>
        <w:tc>
          <w:tcPr>
            <w:tcW w:w="7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项目细则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6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乡镇、街道（园区）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基层安全生产单位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人员建制</w:t>
            </w:r>
          </w:p>
        </w:tc>
        <w:tc>
          <w:tcPr>
            <w:tcW w:w="7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成员不足3人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业务指标</w:t>
            </w:r>
          </w:p>
        </w:tc>
        <w:tc>
          <w:tcPr>
            <w:tcW w:w="7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年度检查覆盖率、人均检查量均未达到全市考核标准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辖区安全</w:t>
            </w:r>
          </w:p>
        </w:tc>
        <w:tc>
          <w:tcPr>
            <w:tcW w:w="7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近两年内所辖区域发生一般以上生产安全事故，造成人员死亡的；或社会影响较大的事故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组织纪律</w:t>
            </w:r>
          </w:p>
        </w:tc>
        <w:tc>
          <w:tcPr>
            <w:tcW w:w="7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 w:hanging="220" w:hanging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1.近两年内成员存在违反廉政纪律、保密纪律行为的；</w:t>
            </w:r>
          </w:p>
          <w:p>
            <w:pPr>
              <w:widowControl/>
              <w:ind w:left="220" w:hanging="220" w:hanging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2.单位或成员被生产经营单位投诉举报且情况属实，造成影响的。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3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7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1.提供虚假申报资料，有伪造有关档案、资料等弄虚作假行为；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2.存在法律、法规、规章规定的其他违法行为。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二、常规项（100分）</w:t>
      </w:r>
    </w:p>
    <w:tbl>
      <w:tblPr>
        <w:tblStyle w:val="5"/>
        <w:tblW w:w="14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121"/>
        <w:gridCol w:w="2994"/>
        <w:gridCol w:w="664"/>
        <w:gridCol w:w="3817"/>
        <w:gridCol w:w="1246"/>
        <w:gridCol w:w="2243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评审指标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配分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评审标准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评审材料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一、职责定位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hAnsi="Times New Roman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（一）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正确履职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kern w:val="0"/>
                <w:szCs w:val="21"/>
              </w:rPr>
              <w:t>1.1人员开展日常检查工作符合市、区级相关文件要求。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1.开展日常检查能够按照职责规定要求正确履职的，得3分；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2.开展日常检查履职不充分的，酌情得1-2分；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3.未按照规定要求正确履职的，不得分。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查看评定年度内检查队伍半年、年度工作总结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（二）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人员配备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1.2人员配备以原乡镇、街道专职安全员为基础，</w:t>
            </w:r>
            <w:r>
              <w:rPr>
                <w:rFonts w:hint="eastAsia" w:ascii="宋体" w:hAnsi="Times New Roman" w:cs="宋体"/>
                <w:bCs/>
                <w:kern w:val="0"/>
                <w:szCs w:val="21"/>
              </w:rPr>
              <w:t>人数配备符合要求。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kern w:val="0"/>
                <w:szCs w:val="21"/>
              </w:rPr>
              <w:t>平原乡镇和街道最低配备15人，山区乡镇最低配备5人。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1.原专职安全员在岗人数大于等于最低配置要求的，得5分；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2.原专职安全员在岗人数达到最低配置要求人数80%，但低于100%的，得3分；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3.原专职安全员在岗人数达到最低配置要求人数60%，但低于80%的，得2分；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4.原专职安全员在岗人数未达到最低配置人数60%，不得分。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花名册、近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个月的工资发放记录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1.3成员具有中级或初级注册安全工程师资质。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1名中级注册安全工程师得2分；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1名初级注册安全工程师得1分；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无中级、初级注册安全工程师，不得分；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本项最高得2分。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中级(初级）注册安全工程师（含原注册、助理安全工程师）</w:t>
            </w: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资质证书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（三）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岗位设置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1.4根据工作实际，合理设置工作岗位，对各岗位建立责任制，通过分组包片，实现对辖区安全检查的区域覆盖。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建立完整岗位责任制的，得3分，岗位责任制不完整的，得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1-2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实现对辖区安全检查区域覆盖的，得2分，未实现全覆盖的，得1分。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花名册、岗位责任制、区域分组包片图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1.5根据工作实际，沿用原安全生产检查队管理模式，对检查队队长、副队长等管理职位任免符合市、区制度规定的程序和要求，形成相关记录档案。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沿用原安全生产检查队管理模式的，得1分，未沿用的，得0.5分；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2.建立队长、副队长任免制度的，得2分，制度不全或有问题的得1分，没有的不得分；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有完整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队长、副队长任免会议纪要的，得1分，不全的或有问题的得0.5分，没有的不得分；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有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队长、副队长任免公示的，得1分，不全或有问题的，不得分。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任免制度文本；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任免纪要或其它正式文件；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任免结果公示照片。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hanging="210" w:hangingChars="100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kern w:val="0"/>
                <w:szCs w:val="21"/>
              </w:rPr>
              <w:t>二、任务指标（20分）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hanging="210" w:hangingChars="10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（一）</w:t>
            </w:r>
          </w:p>
          <w:p>
            <w:pPr>
              <w:widowControl/>
              <w:ind w:left="210" w:hanging="210" w:hangingChars="10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ind w:left="210" w:hanging="210" w:hangingChars="10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覆盖率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2.1按照计划开展日常安全检查工作，年度内实现对辖区生产经营单位的全覆盖检查。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检查覆盖率</w:t>
            </w:r>
            <w:r>
              <w:rPr>
                <w:rFonts w:ascii="Times New Roman" w:hAnsi="Times New Roman"/>
                <w:kern w:val="0"/>
                <w:szCs w:val="21"/>
              </w:rPr>
              <w:t>=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年度内排查生产经营单位家数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辖区内生产经营单位家数</w:t>
            </w:r>
            <w:r>
              <w:rPr>
                <w:rFonts w:ascii="Times New Roman" w:hAnsi="Times New Roman"/>
                <w:kern w:val="0"/>
                <w:szCs w:val="21"/>
              </w:rPr>
              <w:t>*100%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（仅针对A、B库）</w:t>
            </w:r>
          </w:p>
          <w:p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1.检查覆盖率≥95%，得5分；</w:t>
            </w:r>
          </w:p>
          <w:p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2.检查覆盖率</w:t>
            </w:r>
            <w:r>
              <w:rPr>
                <w:rFonts w:ascii="Times New Roman" w:hAnsi="Times New Roman"/>
                <w:kern w:val="0"/>
                <w:szCs w:val="21"/>
              </w:rPr>
              <w:t>&lt;95%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，按[检查覆盖率*100-35]*70%计算得分。（此项得分取小数点后一位）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系统检查数据截图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（二）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隐患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核销率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2.2对辖区内生产经营单位的隐患问题督促整改。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隐患核销率=（发现隐患数-待销隐患数）/发现隐患数*100%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按[隐患核销率*100-60]计算得分（此项得分取小数点后一位）。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bCs/>
                <w:color w:val="000000"/>
                <w:kern w:val="0"/>
                <w:szCs w:val="21"/>
              </w:rPr>
              <w:t>系统检查数据截图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（三）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移动终端使用率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2.3积极利用移动终端开展安全生产检查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移动终端使用率=评定年度内利用移动终端下达文书份数/年度内文书总数*100%：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95%≤移动终端使用率，得5分；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移动终端使用率&lt;95%，酌情得0-4分。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系统检查数据截图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（四）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专项整治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2.4积极开展专项整治和生产安全事故隐患排查工作；协助相关部门做好安全生产应急救援、生产安全事故现场保护、人员和财产抢救、事故调查和善后处理等工作。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按上级部署，落实专项整治和隐患排查工作的，工作记录和总结完整的一项得1分，最高3分；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辖区发生生产安全事故，按上级部署，落实安全生产应急救援、生产安全事故现场保护、人员和财产抢救、事故调查和善后处理等工作，有相关工作记录的或未发现相关事项的，得2分。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相关工作记录和工作总结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Times New Roman" w:eastAsia="黑体" w:cs="黑体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kern w:val="0"/>
                <w:szCs w:val="21"/>
              </w:rPr>
              <w:t>三、制度管理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kern w:val="0"/>
                <w:szCs w:val="21"/>
              </w:rPr>
              <w:t>（15分）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kern w:val="0"/>
                <w:szCs w:val="21"/>
              </w:rPr>
              <w:t>（一）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kern w:val="0"/>
                <w:szCs w:val="21"/>
              </w:rPr>
              <w:t>制度建设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3.1制定涵盖日常管理制度、检查文书管理制度、教育培训制度、绩效考核制度、廉洁自律规定、装备管理制度、考勤和请销假管理制度、档案管理制度、会议制度以及行为规范等制度。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仿宋_GB2312"/>
                <w:szCs w:val="21"/>
              </w:rPr>
              <w:t>制度完善且落实到位，得2分；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2.不完善或落实不到位的，得1分；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3.没有的，不得分。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制度文本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（二）</w:t>
            </w:r>
          </w:p>
          <w:p>
            <w:pPr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制度落实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2严格落实定期和年度绩效考核制度，形成相关记录档案并对内公开考核结果。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有完整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半年和年度工作总结，得1分；总结内容不完善的（基本情况、所做主要工作、存在的突出问题以及下步工作打算），得0.5分；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严格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绩效考核落实材料完整的，得1分，绩效或公示材料不全的，得0.5分。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工作总结、绩效考核结果及公示材料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3定期召开工作例会、业务分析会进行工作部署和业务研讨等，每次会议都应有会议记录，且每月均不少于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会议记录完整且要素内容齐全的，得3分；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会议记录要素不全的（时间、地点、主持人、参加人员、主要内容），得2分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3.无相关记录的，不得分。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会议记录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4严格落实考勤和请销假制度，制作并公开考勤和请销假记录。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严格管理考勤和请销假工作，记录材料齐全的，得2分；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2.存在记录不实、记录不全、记录不公示等问题的，酌情得0到1.5分。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考勤与请销假记录及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公示材料。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（三）</w:t>
            </w:r>
          </w:p>
          <w:p>
            <w:pPr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资料管理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5专人专柜管理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检查单位成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员档案。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明确指定档案管理人员的，得0.5分；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设置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成员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档案专柜或档案室的，得0.5分。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相关制度文件及档案专柜或档案室相关情况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6建立规范的人员档案、文件档案、文书档案、装备档案、生产经营单位台账等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类基础档案。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各类档案应符合以下要求，内容齐全的，每一项得1分，内容不全的，对应项得0.5分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，未建立的不得分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人员档案：至少应包括花名册、队员档案表（登记表），身份证、学历证和用工合同复印件，职称证书复印件；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文件档案：至少应包含年度内各级政府和应急管理部门印发的文件；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3.文书档案：至少应包括重大隐患登记表、重大隐患的现场检查记录、改正通知书、整改复查意见书及未整改的后续处理情况等；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4.装备档案：至少应包含各类资产汇总表、配发表（应有领用人员签字）以及固定资产登记表（或复印件）；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5.生产经营单位台账：至少应包括生产经营单位总体概况、基础信息等。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各类档案有关材料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四、工作流程（10分）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（一）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检查计划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4.1制定年度检查计划，细化制定月度检查计划。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制定年度检查计划，得1分；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每月制定月度检查计划的，得1分；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3.制定年度、月度检查计划不符合实际的，不得分。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年度、月度检查计划、检查进度（随机抽取1-2个月）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（二）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检查方案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.2针对重点时段、重点行业领域、重点生产经营单位制定专项检查方案，明确检查要素及工作措施。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1.落实市、区工作部署开展专项检查的，方案、记录（信息）、总结相关材料齐全的，得3分；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2.材料不全或存在问题的酌情最高得2分，最低不得分。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专项检查方案及相关记录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（三）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.3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规范填写安全生产检查文书。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规范填写检查文书，随机抽查检查文书10份，填写规范的得3分；填写不规范或存在问题酌情最高得2分，最低不得分。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随机抽取本年度内检查文书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（四）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台账管理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4.4积极更新辖区生产经营单位台账信息，</w:t>
            </w:r>
            <w:r>
              <w:rPr>
                <w:rFonts w:hint="eastAsia" w:ascii="宋体" w:hAnsi="宋体" w:cs="仿宋_GB2312"/>
                <w:szCs w:val="21"/>
              </w:rPr>
              <w:t>审核新增、变更、核销台账。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1.台账A库、B库完整率达到100%的，各得0.5分；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2.及时审核率达到95%以上的，得1分。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系统台账截图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kern w:val="0"/>
                <w:szCs w:val="21"/>
              </w:rPr>
              <w:t>五、业务规范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kern w:val="0"/>
                <w:szCs w:val="21"/>
              </w:rPr>
              <w:t>（10分）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（一）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礼仪规范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.1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检查单位成员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在工作时间应按规定穿着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统一制式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工作服，并保持仪容严整。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穿着符合要求，仪容严整的，每人得0.5分。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+现场抽查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现场抽查4人。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（二）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装备配备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5.2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每名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检查单位成员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配备工作服（两套春秋装、两套夏装）和个体防护用品、检查工具包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能满足每人两套春秋季制服、两套夏季制服的，得0.5分；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每人1个安全帽的，得0.3分；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每人1个检查工具包的，得0.2分。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服配发记录和相应固定资产汇总表；</w:t>
            </w:r>
          </w:p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实物照片（应能够反映出数量）。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.3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每2人配备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台检查记录仪和每人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台移动终端。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1.满足每人1台检查移动终端的，得1分；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2.满足至少每2人1台检查记录仪的，得0.5分。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固定资产汇总表及实物照片（应能够反映出数量）。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5.4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根据地域、工作任务等情况，配备满足辖区检查需要的机动车、电动车或自行车等交通工具。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交通工具配备率=外勤人数/在岗人数*100%。每1辆电动车或自行车按1人计算，每一台机动车原则上按5人计算，5座以上的可按实际座位数计算。辖区提供机动车调配使用的，视同为配备。交通工具不能正常使用，视同为未配备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1.配备率到达100%，得2分；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80%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配备率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&lt;100%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，得1分；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 xml:space="preserve"> 60%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配备率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&lt;80%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配备率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&lt;60%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1.固定资产汇总表及实物照片（应能够反映出数量）；</w:t>
            </w:r>
          </w:p>
          <w:p>
            <w:pPr>
              <w:autoSpaceDE w:val="0"/>
              <w:autoSpaceDN w:val="0"/>
              <w:adjustRightInd w:val="0"/>
              <w:ind w:right="105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2.如有机动车调配的，需提供机动车调配使用相关文件及调配使用记录。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（三）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办公条件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每2人配备一台办公电脑；配备可供使用的打印机、电话机、传真机等办公设备，提供网络环境用于信息系统使用。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1.</w:t>
            </w:r>
            <w:r>
              <w:rPr>
                <w:rFonts w:hint="eastAsia" w:ascii="宋体" w:hAnsi="宋体" w:cs="仿宋_GB2312"/>
                <w:szCs w:val="21"/>
              </w:rPr>
              <w:t>达到至少每2人1台电脑的，得0.5分；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2.</w:t>
            </w:r>
            <w:r>
              <w:rPr>
                <w:rFonts w:hint="eastAsia" w:ascii="宋体" w:hAnsi="宋体" w:cs="仿宋_GB2312"/>
                <w:szCs w:val="21"/>
              </w:rPr>
              <w:t>有打印机、传真机的，得0.5分；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3.有电话机的，得0.5分；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3.</w:t>
            </w:r>
            <w:r>
              <w:rPr>
                <w:rFonts w:hint="eastAsia" w:ascii="宋体" w:hAnsi="宋体" w:cs="仿宋_GB2312"/>
                <w:szCs w:val="21"/>
              </w:rPr>
              <w:t>有网络环境可使用信息系统的，得0.5分。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固定资产汇总表及相关证明材料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.6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具有独立的办公场地、固定的约谈室、会议室、学习室。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1.有独立办公场地的，得0.5分；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2.</w:t>
            </w:r>
            <w:r>
              <w:rPr>
                <w:rFonts w:hint="eastAsia" w:ascii="宋体" w:hAnsi="宋体" w:cs="仿宋_GB2312"/>
                <w:szCs w:val="21"/>
              </w:rPr>
              <w:t>设置相对固定的会议室的，得0.3分；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3.设置相对固定的学习室、约谈室的，每个得0.1分。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1.独立办公场地证明材料（如图片、相关文件）；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约谈室、工作会议室、学习室证明材料（如图片）；</w:t>
            </w:r>
          </w:p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.约谈、会议及学习相关记录。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.7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提供工作餐就餐保障。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为检查单位成员</w:t>
            </w:r>
            <w:r>
              <w:rPr>
                <w:rFonts w:hint="eastAsia" w:ascii="宋体" w:hAnsi="宋体" w:cs="仿宋_GB2312"/>
                <w:szCs w:val="21"/>
              </w:rPr>
              <w:t>提供工作餐，或有其它就餐保障的，得1分。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0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就餐保障的证明材料（如文件、补助发放记录等）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5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六、效能提升（25分）</w:t>
            </w:r>
          </w:p>
        </w:tc>
        <w:tc>
          <w:tcPr>
            <w:tcW w:w="11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（一）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组织建设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6.1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成立党支部或将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检查单位成员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党员纳入相应党组织管理，保障党员权利，确保党员参与党组织活动。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成员纳入相应党组织管理的，得0.5分；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每季度参加党组织活动的，得1分；未参加活动或记录不全，得0.5分；（前3季度）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党员应参加社区组织的党员活动，有报到或活动记录的，得0.5分，没有相关记录的，不得分。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党员名录、组织关系接收等材料；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组织活动记录。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3.社区活动截图。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6.2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成立团支部或将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检查单位成员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团员纳入相应团组织管理，保障团员权利，确保团员参与团组织活动。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成员团员未纳入相应团组织管理的，得1分；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每季度参加团组织活动的，得1分；未参加活动或记录不全，得0.5分。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团员名录、组织关系接收等材料；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组织活动记录。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6.3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通过不同形式，保证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单位成员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成为工会会员，享有相应权利和福利。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1.成员纳入相应工会组织管理的，得1分；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2.每季度参加工会活动或获得工会福利的，得1分。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组织关系接收等材料；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参加组织活动或领取相关福利的记录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6.4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通过相应形式，保障女工权益。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如有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安排孕期女职工加班或夜班劳动等情况，未保障女工权利的，不得分。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考勤及请销假记录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（二）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培训考核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制定年度教育培训计划，每年开展思想政治教育不少于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次（含廉政教育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次），全年开展业务培训不少于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学时（含区应急管理部门组织的培训），且每次活动均有记录。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制定可行的年度教育培训计划的，得2分；教育培训计划缺乏针对性的，得1分；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年度开展思想政治教育（含廉政教育），一次得0.2分，最高1.2分，记录要素不全的，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最高得1分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年度内开展业务培训学时，每10学时得0.2分，最高0.8分；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4.培训记录要素齐全的，得2分，不全的酌情得0至1.5分。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年度教育培训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计划；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培训汇总表以及政治教育记录本、业务培训记录本、培训照片。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积极参加市、区两级应急管理部门组织的相关培训。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1.合格率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=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年度内培训成绩合格人数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年度内应参训人数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*100%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得分=[合格率*100-90]*0.5，满分5分，最低0分；（此项得分取一位小数）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2.在市、区培训中，成员遵守培训纪律的，得3分；有违反培训纪律被通报批评情形的，不得分。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培训汇总表、培训记录及相关考核情况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（三）</w:t>
            </w:r>
          </w:p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宣教教育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.7加强信息宣传工作，每月向市（区）应急管理部门报送工作信息不少于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篇。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每月向区应急管理部门报送工作信息，每月不少于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篇的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得0.5分，最高得1分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充分发挥微信公众号等平台作用，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传达安全生产工作要求，宣传安全生产法规政策，每季度不少于2篇的，得0.5分，最高得1分。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汇总表及相关记录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.8加强业务学习，订阅安全生产相关报刊、杂志，配备相应学习资料。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1.有订阅安全生产相关报刊杂志，得0.5分；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2.有配备安全生产相关学习资料的，得0.5分。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资料审查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+现场核查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订阅报刊及配备学习资料的相关记录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备注：1.资料审查阶段应提供实物图片或电子版文字说明等相关佐证材料，现场核查阶段重点查看相应实物和相关完整记录。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 xml:space="preserve">      2.评分采用百分制计算，各分项得分均以小数点后一位结果。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三、加分项（20分）</w:t>
      </w:r>
    </w:p>
    <w:tbl>
      <w:tblPr>
        <w:tblStyle w:val="5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6999"/>
        <w:gridCol w:w="1985"/>
        <w:gridCol w:w="212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tblHeader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配分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评审标准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评审材料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基础建设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乡镇、街道在评定年度中，提高待遇、扩充队伍，或加大办公条件、就餐保障、装备配备等硬件实力，满足基层安全生产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eastAsia="zh-CN"/>
              </w:rPr>
              <w:t>检查</w:t>
            </w: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队伍可持续发展需要的，最多加5分。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/>
                <w:kern w:val="0"/>
                <w:szCs w:val="21"/>
              </w:rPr>
              <w:t>2.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提升职业能力水平，成员取得安全工程本科及以上学历的；取得除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中级、初级注册安全工程师（含原注册、助理注册安全工程师）资质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之外，其他安全生产专业领域技术职称的，每人次加1分，最多加5分。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现场核查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查看队伍加大硬件建设、软件建设投入情况说明；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查看花名册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提供经费使用说明、相关批示文件等证明材料；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队伍花名册，提供学历证明、专业资质证明材料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突出贡献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1.发现隐患在市级挂账治理并消除的，加2分；在区挂账治理并消除的，加1分；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2.参与市级重大活动安全保障，并作出突出贡献的，个人加2分；团体加3分。（本项目最多加5分）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现场核查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查看承担工作的内容、情况说明及相关证明材料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提供承担工作的情况说明，所作贡献的相关证明材料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Times New Roman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Cs w:val="21"/>
              </w:rPr>
              <w:t>荣誉表彰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1.获市级个人或团体奖励、荣誉称号，团体加3分，个人加2分；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2.获区级个人或团体奖励、荣誉称号，团体加2分，个人加1分；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</w:rPr>
              <w:t>（本项目最多加5分）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现场核查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查看获奖、荣誉称号证书证明材料、事迹报道材料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提供获奖、荣誉称号证书证明材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料、事迹报道材料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napToGrid w:val="0"/>
          <w:color w:val="FF0000"/>
          <w:kern w:val="0"/>
          <w:sz w:val="32"/>
          <w:szCs w:val="32"/>
        </w:rPr>
      </w:pPr>
    </w:p>
    <w:p>
      <w:pPr>
        <w:spacing w:line="560" w:lineRule="exact"/>
        <w:ind w:right="-57" w:rightChars="-27" w:firstLine="640" w:firstLineChars="200"/>
        <w:jc w:val="left"/>
        <w:rPr>
          <w:rFonts w:ascii="仿宋_GB2312" w:hAnsi="黑体" w:eastAsia="仿宋_GB2312"/>
          <w:color w:val="0D0D0D"/>
          <w:sz w:val="32"/>
          <w:szCs w:val="32"/>
        </w:rPr>
      </w:pPr>
    </w:p>
    <w:p>
      <w:pPr>
        <w:spacing w:line="560" w:lineRule="exact"/>
        <w:ind w:right="-57" w:rightChars="-27" w:firstLine="640" w:firstLineChars="200"/>
        <w:jc w:val="center"/>
        <w:rPr>
          <w:rFonts w:ascii="仿宋_GB2312" w:hAnsi="黑体" w:eastAsia="仿宋_GB2312"/>
          <w:color w:val="0D0D0D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docGrid w:linePitch="319" w:charSpace="0"/>
        </w:sect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600" w:lineRule="exact"/>
        <w:jc w:val="center"/>
        <w:rPr>
          <w:rStyle w:val="8"/>
          <w:rFonts w:ascii="方正小标宋简体" w:hAnsi="微软雅黑" w:eastAsia="方正小标宋简体"/>
          <w:b w:val="0"/>
          <w:snapToGrid w:val="0"/>
          <w:color w:val="000000"/>
          <w:sz w:val="36"/>
          <w:szCs w:val="36"/>
        </w:rPr>
      </w:pPr>
      <w:r>
        <w:rPr>
          <w:rStyle w:val="8"/>
          <w:rFonts w:hint="eastAsia" w:ascii="方正小标宋简体" w:hAnsi="微软雅黑" w:eastAsia="方正小标宋简体"/>
          <w:snapToGrid w:val="0"/>
          <w:color w:val="000000"/>
          <w:sz w:val="36"/>
          <w:szCs w:val="36"/>
        </w:rPr>
        <w:t>乡镇、街道（园区）安全生产</w:t>
      </w:r>
    </w:p>
    <w:p>
      <w:pPr>
        <w:pStyle w:val="4"/>
        <w:spacing w:before="0" w:beforeAutospacing="0" w:after="0" w:afterAutospacing="0" w:line="600" w:lineRule="exact"/>
        <w:jc w:val="center"/>
        <w:rPr>
          <w:rStyle w:val="8"/>
          <w:rFonts w:ascii="方正小标宋简体" w:hAnsi="微软雅黑" w:eastAsia="方正小标宋简体"/>
          <w:b w:val="0"/>
          <w:snapToGrid w:val="0"/>
          <w:color w:val="000000"/>
          <w:sz w:val="36"/>
          <w:szCs w:val="36"/>
        </w:rPr>
      </w:pPr>
      <w:r>
        <w:rPr>
          <w:rStyle w:val="8"/>
          <w:rFonts w:hint="eastAsia" w:ascii="方正小标宋简体" w:hAnsi="微软雅黑" w:eastAsia="方正小标宋简体"/>
          <w:snapToGrid w:val="0"/>
          <w:color w:val="000000"/>
          <w:sz w:val="36"/>
          <w:szCs w:val="36"/>
        </w:rPr>
        <w:t>检查单位星级评定申报书</w:t>
      </w:r>
    </w:p>
    <w:p>
      <w:pPr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5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134"/>
        <w:gridCol w:w="851"/>
        <w:gridCol w:w="1417"/>
        <w:gridCol w:w="141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申报单位名称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279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详细地址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队伍人数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申报星级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279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负责人姓名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2279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中级（初级）注册安全工程师人数及信息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520" w:lineRule="atLeas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共有中级(初级）安全工程师（含原注册、助理注册安全工程师）资质X名。（人员名单可另附页说明）</w:t>
            </w:r>
          </w:p>
          <w:p>
            <w:pPr>
              <w:spacing w:line="520" w:lineRule="atLeas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1、姓名：XX，资质证书号：XX</w:t>
            </w:r>
          </w:p>
          <w:p>
            <w:pPr>
              <w:spacing w:line="520" w:lineRule="atLeas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2279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基本情况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内容应包括：</w:t>
            </w:r>
          </w:p>
          <w:p>
            <w:pPr>
              <w:spacing w:line="50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1.评定年度中人员构成、组织管理及履职等情况；</w:t>
            </w:r>
          </w:p>
          <w:p>
            <w:pPr>
              <w:spacing w:line="50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2.曾获荣誉：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……（另附页说明，字数控制在2000字以内）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2279" w:type="dxa"/>
            <w:vAlign w:val="center"/>
          </w:tcPr>
          <w:p>
            <w:pPr>
              <w:spacing w:line="5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所在街道、乡镇意见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内容应包括：</w:t>
            </w:r>
          </w:p>
          <w:p>
            <w:pPr>
              <w:spacing w:line="500" w:lineRule="exact"/>
              <w:ind w:left="240" w:hanging="240" w:hangingChars="1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1.主要得分情况；</w:t>
            </w:r>
          </w:p>
          <w:p>
            <w:pPr>
              <w:spacing w:line="500" w:lineRule="exact"/>
              <w:ind w:left="240" w:hanging="240" w:hangingChars="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2.是否同意推荐参加星级评定。</w:t>
            </w:r>
          </w:p>
          <w:p>
            <w:pPr>
              <w:spacing w:line="520" w:lineRule="atLeas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主管领导（单位盖章）：</w:t>
            </w:r>
          </w:p>
          <w:p>
            <w:pPr>
              <w:spacing w:line="5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附件3：</w:t>
      </w:r>
    </w:p>
    <w:p>
      <w:pPr>
        <w:pStyle w:val="4"/>
        <w:spacing w:before="0" w:beforeAutospacing="0" w:after="0" w:afterAutospacing="0" w:line="540" w:lineRule="exact"/>
        <w:jc w:val="center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Style w:val="8"/>
          <w:rFonts w:hint="eastAsia" w:ascii="方正小标宋_GBK" w:hAnsi="微软雅黑" w:eastAsia="方正小标宋_GBK"/>
          <w:snapToGrid w:val="0"/>
          <w:color w:val="000000"/>
          <w:sz w:val="36"/>
          <w:szCs w:val="36"/>
        </w:rPr>
        <w:t>乡镇、街道（园区）安全生产检查单位星级评定区级推荐表</w:t>
      </w:r>
    </w:p>
    <w:p>
      <w:pPr>
        <w:pStyle w:val="4"/>
        <w:spacing w:before="0" w:beforeAutospacing="0" w:after="0" w:afterAutospacing="0" w:line="540" w:lineRule="exact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推荐单位：</w:t>
      </w:r>
      <w:r>
        <w:rPr>
          <w:rFonts w:hint="eastAsia" w:ascii="仿宋_GB2312" w:hAnsi="微软雅黑" w:eastAsia="仿宋_GB2312"/>
          <w:snapToGrid w:val="0"/>
          <w:sz w:val="28"/>
          <w:szCs w:val="28"/>
          <w:u w:val="single"/>
        </w:rPr>
        <w:t>（XX区应急管理局、盖章）</w:t>
      </w:r>
      <w:r>
        <w:rPr>
          <w:rFonts w:hint="eastAsia" w:ascii="仿宋_GB2312" w:hAnsi="微软雅黑" w:eastAsia="仿宋_GB2312"/>
          <w:snapToGrid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 xml:space="preserve">               填报日期：</w:t>
      </w:r>
    </w:p>
    <w:tbl>
      <w:tblPr>
        <w:tblStyle w:val="6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445"/>
        <w:gridCol w:w="2522"/>
        <w:gridCol w:w="1336"/>
        <w:gridCol w:w="2908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both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3445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申报单位</w:t>
            </w:r>
          </w:p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</w:rPr>
              <w:t>（如：XX街道安全生产检查队）</w:t>
            </w:r>
          </w:p>
        </w:tc>
        <w:tc>
          <w:tcPr>
            <w:tcW w:w="2522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申报单位负责人</w:t>
            </w:r>
          </w:p>
        </w:tc>
        <w:tc>
          <w:tcPr>
            <w:tcW w:w="1336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职务</w:t>
            </w:r>
          </w:p>
        </w:tc>
        <w:tc>
          <w:tcPr>
            <w:tcW w:w="2908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联系方式</w:t>
            </w:r>
          </w:p>
        </w:tc>
        <w:tc>
          <w:tcPr>
            <w:tcW w:w="297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1</w:t>
            </w:r>
          </w:p>
        </w:tc>
        <w:tc>
          <w:tcPr>
            <w:tcW w:w="3445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...</w:t>
            </w:r>
          </w:p>
        </w:tc>
        <w:tc>
          <w:tcPr>
            <w:tcW w:w="2522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...</w:t>
            </w:r>
          </w:p>
        </w:tc>
        <w:tc>
          <w:tcPr>
            <w:tcW w:w="1336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...</w:t>
            </w:r>
          </w:p>
        </w:tc>
        <w:tc>
          <w:tcPr>
            <w:tcW w:w="2908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2</w:t>
            </w:r>
          </w:p>
        </w:tc>
        <w:tc>
          <w:tcPr>
            <w:tcW w:w="3445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left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9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3</w:t>
            </w:r>
          </w:p>
        </w:tc>
        <w:tc>
          <w:tcPr>
            <w:tcW w:w="3445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left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293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snapToGrid w:val="0"/>
                <w:sz w:val="32"/>
                <w:szCs w:val="32"/>
              </w:rPr>
              <w:t>区应急管理局意见（主管领导签字）</w:t>
            </w:r>
          </w:p>
        </w:tc>
        <w:tc>
          <w:tcPr>
            <w:tcW w:w="58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ind w:firstLine="640"/>
              <w:jc w:val="center"/>
              <w:rPr>
                <w:rFonts w:ascii="仿宋_GB2312" w:hAnsi="微软雅黑" w:eastAsia="仿宋_GB2312"/>
                <w:snapToGrid w:val="0"/>
                <w:sz w:val="32"/>
                <w:szCs w:val="32"/>
              </w:rPr>
            </w:pPr>
          </w:p>
        </w:tc>
      </w:tr>
    </w:tbl>
    <w:p>
      <w:pPr>
        <w:rPr>
          <w:rFonts w:ascii="楷体_GB2312" w:eastAsia="楷体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EF1E"/>
    <w:multiLevelType w:val="singleLevel"/>
    <w:tmpl w:val="5F90EF1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90FB47"/>
    <w:multiLevelType w:val="singleLevel"/>
    <w:tmpl w:val="5F90FB4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C60"/>
    <w:rsid w:val="00060C27"/>
    <w:rsid w:val="00064924"/>
    <w:rsid w:val="00072947"/>
    <w:rsid w:val="0007780C"/>
    <w:rsid w:val="000A1A5B"/>
    <w:rsid w:val="0010089E"/>
    <w:rsid w:val="0015033A"/>
    <w:rsid w:val="00177880"/>
    <w:rsid w:val="0018423C"/>
    <w:rsid w:val="001F3266"/>
    <w:rsid w:val="00265969"/>
    <w:rsid w:val="002F5160"/>
    <w:rsid w:val="0033515B"/>
    <w:rsid w:val="003752A8"/>
    <w:rsid w:val="00376066"/>
    <w:rsid w:val="003A6EC0"/>
    <w:rsid w:val="003D0BBF"/>
    <w:rsid w:val="003E75FB"/>
    <w:rsid w:val="003F5406"/>
    <w:rsid w:val="003F5BC8"/>
    <w:rsid w:val="00453563"/>
    <w:rsid w:val="00472C60"/>
    <w:rsid w:val="004B0A3E"/>
    <w:rsid w:val="004C60B8"/>
    <w:rsid w:val="004E3C06"/>
    <w:rsid w:val="00503320"/>
    <w:rsid w:val="00504C13"/>
    <w:rsid w:val="00516F89"/>
    <w:rsid w:val="005242EE"/>
    <w:rsid w:val="005D6BAE"/>
    <w:rsid w:val="005E11A2"/>
    <w:rsid w:val="005F24C0"/>
    <w:rsid w:val="00606D98"/>
    <w:rsid w:val="00610F9C"/>
    <w:rsid w:val="00616969"/>
    <w:rsid w:val="006A5BD9"/>
    <w:rsid w:val="007C181A"/>
    <w:rsid w:val="007E4448"/>
    <w:rsid w:val="007F5636"/>
    <w:rsid w:val="008801D5"/>
    <w:rsid w:val="008A3F89"/>
    <w:rsid w:val="008A7691"/>
    <w:rsid w:val="00997558"/>
    <w:rsid w:val="00A55C23"/>
    <w:rsid w:val="00B03538"/>
    <w:rsid w:val="00B17806"/>
    <w:rsid w:val="00B66479"/>
    <w:rsid w:val="00BB0026"/>
    <w:rsid w:val="00C34DAF"/>
    <w:rsid w:val="00C44575"/>
    <w:rsid w:val="00C639AC"/>
    <w:rsid w:val="00CA719A"/>
    <w:rsid w:val="00CE723E"/>
    <w:rsid w:val="00DC49DB"/>
    <w:rsid w:val="00DE70AA"/>
    <w:rsid w:val="00E64A62"/>
    <w:rsid w:val="00EA471E"/>
    <w:rsid w:val="00F20583"/>
    <w:rsid w:val="00F3391B"/>
    <w:rsid w:val="00F6381E"/>
    <w:rsid w:val="00F86665"/>
    <w:rsid w:val="00FC3E1C"/>
    <w:rsid w:val="00FC58BC"/>
    <w:rsid w:val="03192B11"/>
    <w:rsid w:val="0A573675"/>
    <w:rsid w:val="0FCC6A58"/>
    <w:rsid w:val="0FD6297B"/>
    <w:rsid w:val="15697259"/>
    <w:rsid w:val="177A49F9"/>
    <w:rsid w:val="184A0B99"/>
    <w:rsid w:val="1D9F1034"/>
    <w:rsid w:val="1DFC432E"/>
    <w:rsid w:val="200746BC"/>
    <w:rsid w:val="24537483"/>
    <w:rsid w:val="2FB269C5"/>
    <w:rsid w:val="3A8C34D0"/>
    <w:rsid w:val="3E311B22"/>
    <w:rsid w:val="406D242B"/>
    <w:rsid w:val="408A73D9"/>
    <w:rsid w:val="43077C38"/>
    <w:rsid w:val="45FA24AF"/>
    <w:rsid w:val="54711DAA"/>
    <w:rsid w:val="5FE771F9"/>
    <w:rsid w:val="67DA0B5B"/>
    <w:rsid w:val="68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character" w:customStyle="1" w:styleId="12">
    <w:name w:val="页眉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北京市安全生产监督管理局</Company>
  <Pages>21</Pages>
  <Words>1543</Words>
  <Characters>8799</Characters>
  <Lines>73</Lines>
  <Paragraphs>20</Paragraphs>
  <TotalTime>6</TotalTime>
  <ScaleCrop>false</ScaleCrop>
  <LinksUpToDate>false</LinksUpToDate>
  <CharactersWithSpaces>10322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2020-10-30T01:29:00Z</dcterms:created>
  <dc:creator>张树森</dc:creator>
  <cp:lastModifiedBy>w7</cp:lastModifiedBy>
  <dcterms:modified xsi:type="dcterms:W3CDTF">2020-11-03T11:02:22Z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